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BC" w:rsidRDefault="00896F07" w:rsidP="00896F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t>CURRICULUM VITAE</w:t>
      </w:r>
    </w:p>
    <w:p w:rsidR="00AC393F" w:rsidRDefault="00AC393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tbl>
      <w:tblPr>
        <w:tblStyle w:val="a"/>
        <w:tblW w:w="9806" w:type="dxa"/>
        <w:tblInd w:w="547" w:type="dxa"/>
        <w:tblLayout w:type="fixed"/>
        <w:tblLook w:val="0000"/>
      </w:tblPr>
      <w:tblGrid>
        <w:gridCol w:w="2009"/>
        <w:gridCol w:w="7797"/>
      </w:tblGrid>
      <w:tr w:rsidR="00421287" w:rsidTr="00AC393F">
        <w:trPr>
          <w:trHeight w:val="1190"/>
        </w:trPr>
        <w:tc>
          <w:tcPr>
            <w:tcW w:w="2009" w:type="dxa"/>
            <w:vMerge w:val="restart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margin">
                    <wp:posOffset>107950</wp:posOffset>
                  </wp:positionH>
                  <wp:positionV relativeFrom="margin">
                    <wp:posOffset>71120</wp:posOffset>
                  </wp:positionV>
                  <wp:extent cx="1017270" cy="1309370"/>
                  <wp:effectExtent l="19050" t="0" r="0" b="0"/>
                  <wp:wrapSquare wrapText="bothSides" distT="0" distB="0" distL="0" distR="0"/>
                  <wp:docPr id="4" name="image4.jpg" descr="C:\Users\Tony\Desktop\Desktop\F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Tony\Desktop\Desktop\Foto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309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D4193"/>
                <w:sz w:val="18"/>
                <w:szCs w:val="18"/>
              </w:rPr>
              <w:t>INFORMAÇÕES PESSOAIS</w:t>
            </w:r>
          </w:p>
        </w:tc>
        <w:tc>
          <w:tcPr>
            <w:tcW w:w="7797" w:type="dxa"/>
            <w:vAlign w:val="bottom"/>
          </w:tcPr>
          <w:p w:rsidR="00421287" w:rsidRPr="00A1778B" w:rsidRDefault="002318DF" w:rsidP="0023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39" w:right="-1701"/>
              <w:rPr>
                <w:b/>
                <w:color w:val="000000" w:themeColor="text1"/>
                <w:sz w:val="34"/>
                <w:szCs w:val="34"/>
              </w:rPr>
            </w:pPr>
            <w:r>
              <w:rPr>
                <w:b/>
                <w:noProof/>
                <w:color w:val="000000" w:themeColor="text1"/>
                <w:sz w:val="28"/>
                <w:szCs w:val="34"/>
                <w:lang w:val="pt-BR" w:eastAsia="pt-B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3854450</wp:posOffset>
                  </wp:positionH>
                  <wp:positionV relativeFrom="margin">
                    <wp:posOffset>31750</wp:posOffset>
                  </wp:positionV>
                  <wp:extent cx="806450" cy="806450"/>
                  <wp:effectExtent l="19050" t="0" r="0" b="0"/>
                  <wp:wrapSquare wrapText="bothSides"/>
                  <wp:docPr id="13" name="Imagem 13" descr="C:\Users\Dell\Downloads\fram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ell\Downloads\fram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 l="10222" t="10222" r="10667" b="10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1287" w:rsidRPr="00A1778B">
              <w:rPr>
                <w:b/>
                <w:color w:val="000000" w:themeColor="text1"/>
                <w:sz w:val="28"/>
                <w:szCs w:val="34"/>
              </w:rPr>
              <w:t>Antônio Freire de Carvalho Filho</w:t>
            </w:r>
            <w:r w:rsidR="00493AB9" w:rsidRPr="00A1778B">
              <w:rPr>
                <w:b/>
                <w:color w:val="000000" w:themeColor="text1"/>
                <w:sz w:val="28"/>
                <w:szCs w:val="34"/>
              </w:rPr>
              <w:t>, PhD</w:t>
            </w:r>
          </w:p>
        </w:tc>
      </w:tr>
      <w:tr w:rsidR="00421287" w:rsidTr="00AC393F">
        <w:trPr>
          <w:trHeight w:val="375"/>
        </w:trPr>
        <w:tc>
          <w:tcPr>
            <w:tcW w:w="2009" w:type="dxa"/>
            <w:vMerge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00"/>
              <w:jc w:val="right"/>
              <w:rPr>
                <w:noProof/>
                <w:lang w:val="pt-BR" w:eastAsia="pt-BR"/>
              </w:rPr>
            </w:pPr>
          </w:p>
        </w:tc>
        <w:tc>
          <w:tcPr>
            <w:tcW w:w="7797" w:type="dxa"/>
          </w:tcPr>
          <w:p w:rsidR="00A1778B" w:rsidRDefault="00DD054F" w:rsidP="00A1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79" w:hanging="141"/>
              <w:rPr>
                <w:color w:val="3E3938"/>
                <w:sz w:val="18"/>
                <w:szCs w:val="18"/>
              </w:rPr>
            </w:pPr>
            <w:r w:rsidRPr="00DD054F">
              <w:rPr>
                <w:noProof/>
                <w:color w:val="000000"/>
                <w:sz w:val="36"/>
                <w:szCs w:val="36"/>
                <w:vertAlign w:val="subscript"/>
                <w:lang w:val="pt-BR" w:eastAsia="pt-BR"/>
              </w:rPr>
              <w:pict>
                <v:shape id="image2.png" o:spid="_x0000_i1025" type="#_x0000_t75" style="width:8.15pt;height:10.85pt;visibility:visible;mso-wrap-style:square" o:bullet="t">
                  <v:imagedata r:id="rId10" o:title=""/>
                </v:shape>
              </w:pict>
            </w:r>
            <w:r w:rsidR="004212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421287">
              <w:rPr>
                <w:color w:val="3E3938"/>
                <w:sz w:val="18"/>
                <w:szCs w:val="18"/>
              </w:rPr>
              <w:t xml:space="preserve">Rua Virgílio Germano Bassetti, n. 149, apt 202, Dois Pinheiros, </w:t>
            </w:r>
          </w:p>
          <w:p w:rsidR="00421287" w:rsidRDefault="00A1778B" w:rsidP="00A17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79" w:hanging="141"/>
              <w:rPr>
                <w:b/>
                <w:color w:val="3E3938"/>
                <w:sz w:val="34"/>
                <w:szCs w:val="34"/>
              </w:rPr>
            </w:pPr>
            <w:r>
              <w:rPr>
                <w:color w:val="3E3938"/>
                <w:sz w:val="18"/>
                <w:szCs w:val="18"/>
              </w:rPr>
              <w:t xml:space="preserve">      </w:t>
            </w:r>
            <w:r w:rsidR="00421287">
              <w:rPr>
                <w:color w:val="3E3938"/>
                <w:sz w:val="18"/>
                <w:szCs w:val="18"/>
              </w:rPr>
              <w:t>Santa Teresa, E</w:t>
            </w:r>
            <w:r>
              <w:rPr>
                <w:color w:val="3E3938"/>
                <w:sz w:val="18"/>
                <w:szCs w:val="18"/>
              </w:rPr>
              <w:t xml:space="preserve">spírito </w:t>
            </w:r>
            <w:r w:rsidR="00421287">
              <w:rPr>
                <w:color w:val="3E3938"/>
                <w:sz w:val="18"/>
                <w:szCs w:val="18"/>
              </w:rPr>
              <w:t>S</w:t>
            </w:r>
            <w:r>
              <w:rPr>
                <w:color w:val="3E3938"/>
                <w:sz w:val="18"/>
                <w:szCs w:val="18"/>
              </w:rPr>
              <w:t>anto</w:t>
            </w:r>
          </w:p>
        </w:tc>
      </w:tr>
      <w:tr w:rsidR="00421287" w:rsidTr="00AC393F">
        <w:trPr>
          <w:trHeight w:val="338"/>
        </w:trPr>
        <w:tc>
          <w:tcPr>
            <w:tcW w:w="2009" w:type="dxa"/>
            <w:vMerge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00"/>
              <w:jc w:val="right"/>
              <w:rPr>
                <w:noProof/>
                <w:lang w:val="pt-BR" w:eastAsia="pt-BR"/>
              </w:rPr>
            </w:pPr>
          </w:p>
        </w:tc>
        <w:tc>
          <w:tcPr>
            <w:tcW w:w="7797" w:type="dxa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39"/>
              <w:rPr>
                <w:b/>
                <w:color w:val="3E3938"/>
                <w:sz w:val="34"/>
                <w:szCs w:val="34"/>
              </w:rPr>
            </w:pPr>
            <w:r>
              <w:rPr>
                <w:noProof/>
                <w:color w:val="000000"/>
                <w:lang w:val="pt-BR" w:eastAsia="pt-BR"/>
              </w:rPr>
              <w:drawing>
                <wp:inline distT="0" distB="0" distL="0" distR="0">
                  <wp:extent cx="84243" cy="120287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3" cy="120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3E3938"/>
                <w:sz w:val="18"/>
                <w:szCs w:val="18"/>
              </w:rPr>
              <w:t>(73) 98864-6781</w:t>
            </w:r>
          </w:p>
        </w:tc>
      </w:tr>
      <w:tr w:rsidR="00421287" w:rsidTr="00AC393F">
        <w:trPr>
          <w:trHeight w:val="325"/>
        </w:trPr>
        <w:tc>
          <w:tcPr>
            <w:tcW w:w="2009" w:type="dxa"/>
            <w:vMerge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00"/>
              <w:jc w:val="right"/>
              <w:rPr>
                <w:noProof/>
                <w:lang w:val="pt-BR" w:eastAsia="pt-BR"/>
              </w:rPr>
            </w:pPr>
          </w:p>
        </w:tc>
        <w:tc>
          <w:tcPr>
            <w:tcW w:w="7797" w:type="dxa"/>
          </w:tcPr>
          <w:p w:rsidR="00421287" w:rsidRPr="00315759" w:rsidRDefault="00421287" w:rsidP="00315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39"/>
              <w:rPr>
                <w:b/>
                <w:color w:val="3E3938"/>
                <w:sz w:val="34"/>
                <w:szCs w:val="34"/>
              </w:rPr>
            </w:pPr>
            <w:r w:rsidRPr="00315759">
              <w:rPr>
                <w:noProof/>
                <w:color w:val="000000"/>
                <w:lang w:val="pt-BR" w:eastAsia="pt-BR"/>
              </w:rPr>
              <w:drawing>
                <wp:inline distT="0" distB="0" distL="0" distR="0">
                  <wp:extent cx="126364" cy="92996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29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15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13">
              <w:r w:rsidRPr="00315759">
                <w:rPr>
                  <w:color w:val="3E3938"/>
                  <w:sz w:val="18"/>
                  <w:szCs w:val="18"/>
                </w:rPr>
                <w:t>dcarvalhoaf@gmail.com</w:t>
              </w:r>
            </w:hyperlink>
          </w:p>
        </w:tc>
      </w:tr>
      <w:tr w:rsidR="00421287" w:rsidTr="00AC393F">
        <w:trPr>
          <w:trHeight w:val="263"/>
        </w:trPr>
        <w:tc>
          <w:tcPr>
            <w:tcW w:w="2009" w:type="dxa"/>
            <w:vMerge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00"/>
              <w:jc w:val="right"/>
              <w:rPr>
                <w:noProof/>
                <w:lang w:val="pt-BR" w:eastAsia="pt-BR"/>
              </w:rPr>
            </w:pPr>
          </w:p>
        </w:tc>
        <w:tc>
          <w:tcPr>
            <w:tcW w:w="7797" w:type="dxa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39"/>
              <w:rPr>
                <w:b/>
                <w:color w:val="3E3938"/>
                <w:sz w:val="34"/>
                <w:szCs w:val="34"/>
              </w:rPr>
            </w:pPr>
            <w:r>
              <w:rPr>
                <w:noProof/>
                <w:color w:val="000000"/>
                <w:lang w:val="pt-BR" w:eastAsia="pt-BR"/>
              </w:rPr>
              <w:drawing>
                <wp:inline distT="0" distB="0" distL="0" distR="0">
                  <wp:extent cx="120461" cy="122907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1" cy="1229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15">
              <w:r w:rsidRPr="00315759">
                <w:rPr>
                  <w:color w:val="3E3938"/>
                  <w:sz w:val="18"/>
                  <w:szCs w:val="18"/>
                </w:rPr>
                <w:t>www.</w:t>
              </w:r>
            </w:hyperlink>
            <w:hyperlink r:id="rId16">
              <w:r w:rsidRPr="00315759">
                <w:rPr>
                  <w:color w:val="3E3938"/>
                  <w:sz w:val="18"/>
                  <w:szCs w:val="18"/>
                </w:rPr>
                <w:t>carvalhoaf</w:t>
              </w:r>
            </w:hyperlink>
            <w:hyperlink r:id="rId17">
              <w:r w:rsidRPr="00315759">
                <w:rPr>
                  <w:color w:val="3E3938"/>
                  <w:sz w:val="18"/>
                  <w:szCs w:val="18"/>
                </w:rPr>
                <w:t>.wixsite.c</w:t>
              </w:r>
            </w:hyperlink>
            <w:hyperlink r:id="rId18">
              <w:r w:rsidRPr="00315759">
                <w:rPr>
                  <w:color w:val="3E3938"/>
                  <w:sz w:val="18"/>
                  <w:szCs w:val="18"/>
                </w:rPr>
                <w:t>om</w:t>
              </w:r>
            </w:hyperlink>
            <w:r w:rsidRPr="00315759">
              <w:rPr>
                <w:color w:val="3E3938"/>
                <w:sz w:val="18"/>
                <w:szCs w:val="18"/>
              </w:rPr>
              <w:t>/home</w:t>
            </w:r>
          </w:p>
        </w:tc>
      </w:tr>
      <w:tr w:rsidR="00315759" w:rsidTr="00AC393F">
        <w:trPr>
          <w:trHeight w:val="263"/>
        </w:trPr>
        <w:tc>
          <w:tcPr>
            <w:tcW w:w="2009" w:type="dxa"/>
          </w:tcPr>
          <w:p w:rsidR="00315759" w:rsidRDefault="00315759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200"/>
              <w:jc w:val="right"/>
              <w:rPr>
                <w:noProof/>
                <w:lang w:val="pt-BR" w:eastAsia="pt-BR"/>
              </w:rPr>
            </w:pPr>
          </w:p>
        </w:tc>
        <w:tc>
          <w:tcPr>
            <w:tcW w:w="7797" w:type="dxa"/>
            <w:vAlign w:val="bottom"/>
          </w:tcPr>
          <w:p w:rsidR="00315759" w:rsidRPr="00315759" w:rsidRDefault="00315759" w:rsidP="00AC3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"/>
              <w:rPr>
                <w:noProof/>
                <w:color w:val="000000"/>
                <w:lang w:val="pt-BR" w:eastAsia="pt-BR"/>
              </w:rPr>
            </w:pPr>
            <w:r w:rsidRPr="00315759">
              <w:rPr>
                <w:noProof/>
                <w:lang w:val="pt-BR" w:eastAsia="pt-BR"/>
              </w:rPr>
              <w:drawing>
                <wp:anchor distT="0" distB="0" distL="114300" distR="114300" simplePos="0" relativeHeight="251668480" behindDoc="0" locked="0" layoutInCell="1" allowOverlap="1">
                  <wp:simplePos x="2063750" y="2889250"/>
                  <wp:positionH relativeFrom="margin">
                    <wp:posOffset>42545</wp:posOffset>
                  </wp:positionH>
                  <wp:positionV relativeFrom="margin">
                    <wp:posOffset>0</wp:posOffset>
                  </wp:positionV>
                  <wp:extent cx="360680" cy="139700"/>
                  <wp:effectExtent l="19050" t="0" r="1270" b="0"/>
                  <wp:wrapSquare wrapText="bothSides"/>
                  <wp:docPr id="35" name="Imagem 35" descr="PLATAFORMA LATTES GANHA NOVA FUNÇÃO • Fade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LATAFORMA LATTES GANHA NOVA FUNÇÃO • Fade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5175" t="17667" b="17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5759">
              <w:rPr>
                <w:color w:val="3E3938"/>
                <w:sz w:val="18"/>
                <w:szCs w:val="18"/>
              </w:rPr>
              <w:t>https://bit.ly/3kB2XGa</w:t>
            </w:r>
          </w:p>
        </w:tc>
      </w:tr>
      <w:tr w:rsidR="000748BC" w:rsidTr="00AC393F">
        <w:trPr>
          <w:trHeight w:val="429"/>
        </w:trPr>
        <w:tc>
          <w:tcPr>
            <w:tcW w:w="2009" w:type="dxa"/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97" w:type="dxa"/>
          </w:tcPr>
          <w:p w:rsidR="000748BC" w:rsidRDefault="00421287" w:rsidP="00AC3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rPr>
                <w:color w:val="000000"/>
                <w:sz w:val="18"/>
                <w:szCs w:val="18"/>
              </w:rPr>
            </w:pPr>
            <w:r>
              <w:rPr>
                <w:color w:val="1592CA"/>
                <w:sz w:val="18"/>
                <w:szCs w:val="18"/>
              </w:rPr>
              <w:t xml:space="preserve">Sexo </w:t>
            </w:r>
            <w:r>
              <w:rPr>
                <w:color w:val="3E3938"/>
                <w:sz w:val="18"/>
                <w:szCs w:val="18"/>
              </w:rPr>
              <w:t xml:space="preserve">Masculino </w:t>
            </w:r>
            <w:r>
              <w:rPr>
                <w:color w:val="1592CA"/>
                <w:sz w:val="18"/>
                <w:szCs w:val="18"/>
              </w:rPr>
              <w:t xml:space="preserve">| Data de nascimento </w:t>
            </w:r>
            <w:r>
              <w:rPr>
                <w:color w:val="3E3938"/>
                <w:sz w:val="18"/>
                <w:szCs w:val="18"/>
              </w:rPr>
              <w:t xml:space="preserve">12/09/1986 </w:t>
            </w:r>
            <w:r>
              <w:rPr>
                <w:color w:val="1592CA"/>
                <w:sz w:val="18"/>
                <w:szCs w:val="18"/>
              </w:rPr>
              <w:t xml:space="preserve">| Nacionalidade </w:t>
            </w:r>
            <w:r>
              <w:rPr>
                <w:color w:val="3E3938"/>
                <w:sz w:val="18"/>
                <w:szCs w:val="18"/>
              </w:rPr>
              <w:t>Brasileiro</w:t>
            </w:r>
          </w:p>
        </w:tc>
      </w:tr>
    </w:tbl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0650" w:type="dxa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940"/>
        <w:gridCol w:w="7710"/>
      </w:tblGrid>
      <w:tr w:rsidR="000748BC">
        <w:trPr>
          <w:trHeight w:val="207"/>
        </w:trPr>
        <w:tc>
          <w:tcPr>
            <w:tcW w:w="2940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200"/>
              <w:rPr>
                <w:color w:val="0D4193"/>
                <w:sz w:val="18"/>
                <w:szCs w:val="18"/>
              </w:rPr>
            </w:pPr>
          </w:p>
          <w:p w:rsidR="000748BC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200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EXPERIÊ</w:t>
            </w:r>
            <w:r w:rsidR="00651164">
              <w:rPr>
                <w:color w:val="0D4193"/>
                <w:sz w:val="18"/>
                <w:szCs w:val="18"/>
              </w:rPr>
              <w:t>NCIA PROFISSIONAL</w:t>
            </w:r>
          </w:p>
        </w:tc>
        <w:tc>
          <w:tcPr>
            <w:tcW w:w="7710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pt-BR" w:eastAsia="pt-BR"/>
              </w:rPr>
              <w:drawing>
                <wp:inline distT="0" distB="0" distL="0" distR="0">
                  <wp:extent cx="4805396" cy="90487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2"/>
        <w:tblW w:w="10492" w:type="dxa"/>
        <w:tblInd w:w="177" w:type="dxa"/>
        <w:tblLayout w:type="fixed"/>
        <w:tblLook w:val="0000"/>
      </w:tblPr>
      <w:tblGrid>
        <w:gridCol w:w="2716"/>
        <w:gridCol w:w="7776"/>
      </w:tblGrid>
      <w:tr w:rsidR="000748BC" w:rsidTr="00AC1902">
        <w:trPr>
          <w:trHeight w:val="347"/>
        </w:trPr>
        <w:tc>
          <w:tcPr>
            <w:tcW w:w="2716" w:type="dxa"/>
            <w:vAlign w:val="center"/>
          </w:tcPr>
          <w:p w:rsidR="000748BC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1287">
              <w:rPr>
                <w:color w:val="0D4193"/>
                <w:sz w:val="18"/>
                <w:szCs w:val="18"/>
              </w:rPr>
              <w:t>Maio 2019 - presente</w:t>
            </w:r>
          </w:p>
        </w:tc>
        <w:tc>
          <w:tcPr>
            <w:tcW w:w="7776" w:type="dxa"/>
            <w:vAlign w:val="center"/>
          </w:tcPr>
          <w:p w:rsidR="000748BC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8"/>
              <w:rPr>
                <w:color w:val="000000"/>
                <w:sz w:val="18"/>
                <w:szCs w:val="18"/>
              </w:rPr>
            </w:pPr>
            <w:r w:rsidRPr="00421287">
              <w:rPr>
                <w:color w:val="0D4193"/>
              </w:rPr>
              <w:t>Pesquisador bolsista</w:t>
            </w:r>
          </w:p>
        </w:tc>
      </w:tr>
      <w:tr w:rsidR="00421287" w:rsidTr="00AC1902">
        <w:trPr>
          <w:trHeight w:val="227"/>
        </w:trPr>
        <w:tc>
          <w:tcPr>
            <w:tcW w:w="2716" w:type="dxa"/>
            <w:vAlign w:val="center"/>
          </w:tcPr>
          <w:p w:rsidR="00421287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  <w:vAlign w:val="center"/>
          </w:tcPr>
          <w:p w:rsidR="00421287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38"/>
              <w:rPr>
                <w:color w:val="3E3938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Instituto Nacional da Mata Atlântica</w:t>
            </w:r>
          </w:p>
        </w:tc>
      </w:tr>
      <w:tr w:rsidR="00421287" w:rsidTr="00AC1902">
        <w:trPr>
          <w:trHeight w:val="227"/>
        </w:trPr>
        <w:tc>
          <w:tcPr>
            <w:tcW w:w="2716" w:type="dxa"/>
            <w:vAlign w:val="center"/>
          </w:tcPr>
          <w:p w:rsidR="00421287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  <w:vAlign w:val="center"/>
          </w:tcPr>
          <w:p w:rsidR="00421287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38"/>
              <w:rPr>
                <w:color w:val="3E3938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Bolsista PCI-DA</w:t>
            </w:r>
          </w:p>
        </w:tc>
      </w:tr>
      <w:tr w:rsidR="00421287" w:rsidTr="00AC1902">
        <w:trPr>
          <w:trHeight w:val="340"/>
        </w:trPr>
        <w:tc>
          <w:tcPr>
            <w:tcW w:w="2716" w:type="dxa"/>
            <w:vAlign w:val="center"/>
          </w:tcPr>
          <w:p w:rsidR="00421287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  <w:vAlign w:val="center"/>
          </w:tcPr>
          <w:p w:rsidR="00421287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38"/>
              <w:rPr>
                <w:color w:val="3E3938"/>
                <w:sz w:val="18"/>
                <w:szCs w:val="18"/>
              </w:rPr>
            </w:pPr>
            <w:r>
              <w:rPr>
                <w:color w:val="1592CA"/>
                <w:sz w:val="18"/>
                <w:szCs w:val="18"/>
              </w:rPr>
              <w:t xml:space="preserve">Tipo de empresa ou setor de atividade </w:t>
            </w:r>
            <w:r>
              <w:rPr>
                <w:color w:val="3E3938"/>
                <w:sz w:val="18"/>
                <w:szCs w:val="18"/>
              </w:rPr>
              <w:t>Instituto de Pesquisa do MCTI – Governo do Brasil</w:t>
            </w:r>
          </w:p>
        </w:tc>
      </w:tr>
      <w:tr w:rsidR="00421287" w:rsidTr="00AC1902">
        <w:trPr>
          <w:trHeight w:val="347"/>
        </w:trPr>
        <w:tc>
          <w:tcPr>
            <w:tcW w:w="2716" w:type="dxa"/>
            <w:vAlign w:val="center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Abril</w:t>
            </w:r>
            <w:r w:rsidRPr="00421287">
              <w:rPr>
                <w:color w:val="0D4193"/>
                <w:sz w:val="18"/>
                <w:szCs w:val="18"/>
              </w:rPr>
              <w:t xml:space="preserve"> 2018 a Março 2019</w:t>
            </w:r>
          </w:p>
        </w:tc>
        <w:tc>
          <w:tcPr>
            <w:tcW w:w="7776" w:type="dxa"/>
            <w:vAlign w:val="center"/>
          </w:tcPr>
          <w:p w:rsidR="00421287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8"/>
              <w:rPr>
                <w:color w:val="3E3938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 xml:space="preserve"> </w:t>
            </w:r>
            <w:r w:rsidRPr="00421287">
              <w:rPr>
                <w:color w:val="0D4193"/>
              </w:rPr>
              <w:t>Ano sabático</w:t>
            </w:r>
          </w:p>
        </w:tc>
      </w:tr>
      <w:tr w:rsidR="00421287" w:rsidTr="00AC1902">
        <w:trPr>
          <w:trHeight w:val="347"/>
        </w:trPr>
        <w:tc>
          <w:tcPr>
            <w:tcW w:w="2716" w:type="dxa"/>
            <w:vAlign w:val="center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 xml:space="preserve">Agosto 2017 a Dezembro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D4193"/>
                <w:sz w:val="18"/>
                <w:szCs w:val="18"/>
              </w:rPr>
              <w:t>2017</w:t>
            </w:r>
          </w:p>
        </w:tc>
        <w:tc>
          <w:tcPr>
            <w:tcW w:w="7776" w:type="dxa"/>
            <w:vAlign w:val="center"/>
          </w:tcPr>
          <w:p w:rsidR="00421287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8"/>
              <w:rPr>
                <w:color w:val="000000"/>
              </w:rPr>
            </w:pPr>
            <w:r>
              <w:rPr>
                <w:color w:val="0D4193"/>
              </w:rPr>
              <w:t>Professor universitário</w:t>
            </w:r>
          </w:p>
        </w:tc>
      </w:tr>
      <w:tr w:rsidR="00421287" w:rsidTr="00AC1902">
        <w:trPr>
          <w:trHeight w:val="227"/>
        </w:trPr>
        <w:tc>
          <w:tcPr>
            <w:tcW w:w="2716" w:type="dxa"/>
            <w:vAlign w:val="center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</w:tcPr>
          <w:p w:rsidR="00421287" w:rsidRDefault="00421287" w:rsidP="00BD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38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CESUPI – Faculdade de Ilhéus, Ilhéus, Bahia, Brasil</w:t>
            </w:r>
          </w:p>
        </w:tc>
      </w:tr>
      <w:tr w:rsidR="00421287" w:rsidTr="00AC1902">
        <w:trPr>
          <w:trHeight w:val="227"/>
        </w:trPr>
        <w:tc>
          <w:tcPr>
            <w:tcW w:w="2716" w:type="dxa"/>
            <w:vAlign w:val="center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</w:tcPr>
          <w:p w:rsidR="00421287" w:rsidRDefault="00421287" w:rsidP="00BD438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42"/>
              <w:ind w:hanging="114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Professor da disciplina Parasitologia Humana nos cursos de Nutrição e Enfermagem</w:t>
            </w:r>
          </w:p>
        </w:tc>
      </w:tr>
      <w:tr w:rsidR="00421287" w:rsidTr="00AC1902">
        <w:trPr>
          <w:trHeight w:val="340"/>
        </w:trPr>
        <w:tc>
          <w:tcPr>
            <w:tcW w:w="2716" w:type="dxa"/>
            <w:vAlign w:val="center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  <w:vAlign w:val="center"/>
          </w:tcPr>
          <w:p w:rsidR="00421287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38"/>
              <w:rPr>
                <w:color w:val="000000"/>
                <w:sz w:val="18"/>
                <w:szCs w:val="18"/>
              </w:rPr>
            </w:pPr>
            <w:r>
              <w:rPr>
                <w:color w:val="1592CA"/>
                <w:sz w:val="18"/>
                <w:szCs w:val="18"/>
              </w:rPr>
              <w:t xml:space="preserve">Tipo de empresa ou setor de atividade </w:t>
            </w:r>
            <w:r>
              <w:rPr>
                <w:color w:val="3E3938"/>
                <w:sz w:val="18"/>
                <w:szCs w:val="18"/>
              </w:rPr>
              <w:t>Instituição de Ensino Superior</w:t>
            </w:r>
          </w:p>
        </w:tc>
      </w:tr>
      <w:tr w:rsidR="00421287" w:rsidTr="00AC1902">
        <w:trPr>
          <w:trHeight w:val="385"/>
        </w:trPr>
        <w:tc>
          <w:tcPr>
            <w:tcW w:w="2716" w:type="dxa"/>
            <w:vAlign w:val="center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right="13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Maio 2016 a Agosto 2017</w:t>
            </w:r>
          </w:p>
        </w:tc>
        <w:tc>
          <w:tcPr>
            <w:tcW w:w="7776" w:type="dxa"/>
            <w:vAlign w:val="center"/>
          </w:tcPr>
          <w:p w:rsidR="00421287" w:rsidRDefault="00421287" w:rsidP="00AC1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38"/>
              <w:rPr>
                <w:color w:val="000000"/>
              </w:rPr>
            </w:pPr>
            <w:r>
              <w:rPr>
                <w:color w:val="0D4193"/>
              </w:rPr>
              <w:t>Pós-doutorado</w:t>
            </w:r>
          </w:p>
        </w:tc>
      </w:tr>
      <w:tr w:rsidR="00421287" w:rsidTr="00AC1902">
        <w:trPr>
          <w:trHeight w:val="227"/>
        </w:trPr>
        <w:tc>
          <w:tcPr>
            <w:tcW w:w="2716" w:type="dxa"/>
            <w:vAlign w:val="center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38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Universidade Estadual de Santa Cruz (UESC), Ilhéus, Bahia, Brasil</w:t>
            </w:r>
          </w:p>
        </w:tc>
      </w:tr>
      <w:tr w:rsidR="00421287" w:rsidTr="00AC1902">
        <w:trPr>
          <w:trHeight w:val="227"/>
        </w:trPr>
        <w:tc>
          <w:tcPr>
            <w:tcW w:w="2716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</w:tcPr>
          <w:p w:rsidR="00421287" w:rsidRDefault="0042128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45" w:line="235" w:lineRule="auto"/>
              <w:ind w:right="548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Pesquisa, ensino e participação de bancas de avaliação de candidatos aos títulos de Mestre e Doutor no curso de Pós-graduação em Ecologia e Conservação da Biodiversidade</w:t>
            </w:r>
          </w:p>
          <w:p w:rsidR="00421287" w:rsidRDefault="00421287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35" w:lineRule="auto"/>
              <w:ind w:hanging="113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Disciplina lecionada</w:t>
            </w:r>
          </w:p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275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- Ecologia Evolutiva | Curso de Graduação em Ciências Biológicas</w:t>
            </w:r>
          </w:p>
        </w:tc>
      </w:tr>
      <w:tr w:rsidR="00421287" w:rsidTr="00AC1902">
        <w:trPr>
          <w:trHeight w:val="340"/>
        </w:trPr>
        <w:tc>
          <w:tcPr>
            <w:tcW w:w="2716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38"/>
              <w:rPr>
                <w:color w:val="000000"/>
                <w:sz w:val="18"/>
                <w:szCs w:val="18"/>
              </w:rPr>
            </w:pPr>
            <w:r>
              <w:rPr>
                <w:color w:val="1592CA"/>
                <w:sz w:val="18"/>
                <w:szCs w:val="18"/>
              </w:rPr>
              <w:t xml:space="preserve">Tipo de empresa ou setor de atividade </w:t>
            </w:r>
            <w:r>
              <w:rPr>
                <w:color w:val="3E3938"/>
                <w:sz w:val="18"/>
                <w:szCs w:val="18"/>
              </w:rPr>
              <w:t>Instituição de Ensino Superior</w:t>
            </w:r>
          </w:p>
        </w:tc>
      </w:tr>
      <w:tr w:rsidR="00421287" w:rsidTr="00421287">
        <w:trPr>
          <w:trHeight w:val="428"/>
        </w:trPr>
        <w:tc>
          <w:tcPr>
            <w:tcW w:w="2716" w:type="dxa"/>
          </w:tcPr>
          <w:p w:rsidR="00421287" w:rsidRDefault="00421287" w:rsidP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right="13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Janeiro 2015 a Abril 2016</w:t>
            </w:r>
          </w:p>
        </w:tc>
        <w:tc>
          <w:tcPr>
            <w:tcW w:w="7776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38"/>
              <w:rPr>
                <w:color w:val="000000"/>
              </w:rPr>
            </w:pPr>
            <w:r>
              <w:rPr>
                <w:color w:val="0D4193"/>
              </w:rPr>
              <w:t>Pós-doutorado</w:t>
            </w:r>
          </w:p>
        </w:tc>
      </w:tr>
      <w:tr w:rsidR="00421287" w:rsidTr="00421287">
        <w:trPr>
          <w:trHeight w:val="318"/>
        </w:trPr>
        <w:tc>
          <w:tcPr>
            <w:tcW w:w="2716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38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Universidade Estadual de Santa Cruz (UESC), Ilhéus, Bahia, Brasil</w:t>
            </w:r>
          </w:p>
        </w:tc>
      </w:tr>
      <w:tr w:rsidR="00421287" w:rsidTr="00421287">
        <w:trPr>
          <w:trHeight w:val="1819"/>
        </w:trPr>
        <w:tc>
          <w:tcPr>
            <w:tcW w:w="2716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</w:tcPr>
          <w:p w:rsidR="00421287" w:rsidRDefault="0042128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45" w:line="235" w:lineRule="auto"/>
              <w:ind w:right="548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Pesquisa, ensino e participação de bancas de avaliação de candidatos aos títulos de Mestre e Doutor no curso de Pós-graduação em Genética e Biologia Molecular</w:t>
            </w:r>
          </w:p>
          <w:p w:rsidR="00421287" w:rsidRDefault="00421287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36" w:lineRule="auto"/>
              <w:ind w:hanging="113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Disciplinas lecionadas</w:t>
            </w:r>
          </w:p>
          <w:p w:rsidR="00421287" w:rsidRDefault="0042128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"/>
              </w:tabs>
              <w:spacing w:line="203" w:lineRule="auto"/>
              <w:ind w:left="372" w:hanging="98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Biologia Celular e Molecular | Graduação em Agronomia</w:t>
            </w:r>
          </w:p>
          <w:p w:rsidR="00421287" w:rsidRDefault="0042128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before="2"/>
              <w:ind w:right="197" w:firstLine="0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Filogenia Molecular | Programa de Pós-graduação em Genética e Biologia Molecular (Mestrado e Doutorado)</w:t>
            </w:r>
          </w:p>
          <w:p w:rsidR="00421287" w:rsidRDefault="0042128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06" w:lineRule="auto"/>
              <w:ind w:left="347" w:hanging="97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Citologia e Embriologia | Graduação em Medicina Veterinária</w:t>
            </w:r>
          </w:p>
          <w:p w:rsidR="00421287" w:rsidRDefault="0042128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line="207" w:lineRule="auto"/>
              <w:ind w:left="347" w:hanging="97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Ecologia de Florestas Tropicais | Graduação em Ciências Biológicas</w:t>
            </w:r>
          </w:p>
        </w:tc>
      </w:tr>
      <w:tr w:rsidR="00421287" w:rsidTr="00493AB9">
        <w:trPr>
          <w:trHeight w:val="340"/>
        </w:trPr>
        <w:tc>
          <w:tcPr>
            <w:tcW w:w="2716" w:type="dxa"/>
          </w:tcPr>
          <w:p w:rsidR="00421287" w:rsidRDefault="00421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76" w:type="dxa"/>
          </w:tcPr>
          <w:p w:rsidR="00421287" w:rsidRDefault="0049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187" w:lineRule="auto"/>
              <w:ind w:left="138"/>
              <w:rPr>
                <w:color w:val="000000"/>
                <w:sz w:val="18"/>
                <w:szCs w:val="18"/>
              </w:rPr>
            </w:pPr>
            <w:r>
              <w:rPr>
                <w:color w:val="1592CA"/>
                <w:sz w:val="18"/>
                <w:szCs w:val="18"/>
              </w:rPr>
              <w:t>T</w:t>
            </w:r>
            <w:r w:rsidR="00421287">
              <w:rPr>
                <w:color w:val="1592CA"/>
                <w:sz w:val="18"/>
                <w:szCs w:val="18"/>
              </w:rPr>
              <w:t xml:space="preserve">ipo de empresa ou setor de atividade </w:t>
            </w:r>
            <w:r w:rsidR="00421287">
              <w:rPr>
                <w:color w:val="3E3938"/>
                <w:sz w:val="18"/>
                <w:szCs w:val="18"/>
              </w:rPr>
              <w:t>Instituição de Ensino Superior</w:t>
            </w:r>
          </w:p>
        </w:tc>
      </w:tr>
    </w:tbl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393F" w:rsidRDefault="00AC393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393F" w:rsidRDefault="00AC393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393F" w:rsidRDefault="00AC393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393F" w:rsidRDefault="00AC393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393F" w:rsidRDefault="00AC393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393F" w:rsidRDefault="00AC393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393F" w:rsidRDefault="00AC393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393F" w:rsidRDefault="00AC393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393F" w:rsidRDefault="00AC393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318DF" w:rsidRDefault="002318D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10392" w:type="dxa"/>
        <w:tblInd w:w="3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512"/>
        <w:gridCol w:w="7880"/>
      </w:tblGrid>
      <w:tr w:rsidR="000748BC">
        <w:trPr>
          <w:trHeight w:val="208"/>
        </w:trPr>
        <w:tc>
          <w:tcPr>
            <w:tcW w:w="2512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7" w:lineRule="auto"/>
              <w:ind w:left="200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EDUCAÇÃO E FORMAÇÃO</w:t>
            </w:r>
          </w:p>
        </w:tc>
        <w:tc>
          <w:tcPr>
            <w:tcW w:w="7880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pt-BR" w:eastAsia="pt-BR"/>
              </w:rPr>
              <w:drawing>
                <wp:inline distT="0" distB="0" distL="0" distR="0">
                  <wp:extent cx="4805396" cy="90487"/>
                  <wp:effectExtent l="0" t="0" r="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AB9" w:rsidRDefault="00493AB9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4"/>
        <w:tblW w:w="10119" w:type="dxa"/>
        <w:tblInd w:w="229" w:type="dxa"/>
        <w:tblLayout w:type="fixed"/>
        <w:tblLook w:val="0000"/>
      </w:tblPr>
      <w:tblGrid>
        <w:gridCol w:w="2662"/>
        <w:gridCol w:w="5483"/>
        <w:gridCol w:w="1974"/>
      </w:tblGrid>
      <w:tr w:rsidR="000748BC" w:rsidTr="00896F07">
        <w:trPr>
          <w:trHeight w:val="279"/>
        </w:trPr>
        <w:tc>
          <w:tcPr>
            <w:tcW w:w="2663" w:type="dxa"/>
            <w:vMerge w:val="restart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right="13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Março 2011 a Dezembro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D4193"/>
                <w:sz w:val="18"/>
                <w:szCs w:val="18"/>
              </w:rPr>
              <w:t>2014</w:t>
            </w:r>
          </w:p>
        </w:tc>
        <w:tc>
          <w:tcPr>
            <w:tcW w:w="5485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8"/>
              <w:rPr>
                <w:color w:val="000000"/>
              </w:rPr>
            </w:pPr>
            <w:r>
              <w:rPr>
                <w:color w:val="0D4193"/>
              </w:rPr>
              <w:t>Doutor em Ciências</w:t>
            </w:r>
          </w:p>
        </w:tc>
        <w:tc>
          <w:tcPr>
            <w:tcW w:w="1971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196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1592CA"/>
                <w:sz w:val="15"/>
                <w:szCs w:val="15"/>
              </w:rPr>
              <w:t>Doutorado</w:t>
            </w:r>
          </w:p>
        </w:tc>
      </w:tr>
      <w:tr w:rsidR="000748BC" w:rsidTr="00896F07">
        <w:trPr>
          <w:trHeight w:val="275"/>
        </w:trPr>
        <w:tc>
          <w:tcPr>
            <w:tcW w:w="2663" w:type="dxa"/>
            <w:vMerge/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7456" w:type="dxa"/>
            <w:gridSpan w:val="2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38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Universidade Federal de São Carlos (UFSCar), São Carlos, São Paulo, Brasil</w:t>
            </w:r>
          </w:p>
        </w:tc>
      </w:tr>
      <w:tr w:rsidR="000748BC" w:rsidTr="00896F07">
        <w:trPr>
          <w:trHeight w:val="616"/>
        </w:trPr>
        <w:tc>
          <w:tcPr>
            <w:tcW w:w="10119" w:type="dxa"/>
            <w:gridSpan w:val="3"/>
          </w:tcPr>
          <w:p w:rsidR="000748BC" w:rsidRDefault="006511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5"/>
              </w:tabs>
              <w:spacing w:before="41" w:line="236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Área: Genética Evolutiva e Biologia Molecular</w:t>
            </w:r>
          </w:p>
          <w:p w:rsidR="000748BC" w:rsidRDefault="006511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5"/>
              </w:tabs>
              <w:spacing w:line="236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Título da tese: Biogeografia dos polistíneos Neotropicais: uma abordagem ecológica e evolutiva</w:t>
            </w:r>
          </w:p>
        </w:tc>
      </w:tr>
      <w:tr w:rsidR="000748BC" w:rsidTr="00896F07">
        <w:trPr>
          <w:trHeight w:val="383"/>
        </w:trPr>
        <w:tc>
          <w:tcPr>
            <w:tcW w:w="2663" w:type="dxa"/>
          </w:tcPr>
          <w:p w:rsidR="000748BC" w:rsidRDefault="00651164" w:rsidP="0089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right="14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Março 2009 a Abril 2011</w:t>
            </w:r>
          </w:p>
        </w:tc>
        <w:tc>
          <w:tcPr>
            <w:tcW w:w="5485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8"/>
              <w:rPr>
                <w:color w:val="000000"/>
              </w:rPr>
            </w:pPr>
            <w:r>
              <w:rPr>
                <w:color w:val="0D4193"/>
              </w:rPr>
              <w:t>Mestre em Genética e Biologia Molecular</w:t>
            </w:r>
          </w:p>
        </w:tc>
        <w:tc>
          <w:tcPr>
            <w:tcW w:w="1971" w:type="dxa"/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6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1592CA"/>
                <w:sz w:val="15"/>
                <w:szCs w:val="15"/>
              </w:rPr>
              <w:t>Mestrado</w:t>
            </w:r>
          </w:p>
        </w:tc>
      </w:tr>
      <w:tr w:rsidR="000748BC" w:rsidTr="00896F07">
        <w:trPr>
          <w:trHeight w:val="275"/>
        </w:trPr>
        <w:tc>
          <w:tcPr>
            <w:tcW w:w="2663" w:type="dxa"/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5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38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Universidade Estadual de Santa Cruz (UESC), Ilhéus, Bahia, Brasil</w:t>
            </w:r>
          </w:p>
        </w:tc>
        <w:tc>
          <w:tcPr>
            <w:tcW w:w="1971" w:type="dxa"/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48BC" w:rsidTr="00896F07">
        <w:trPr>
          <w:trHeight w:val="819"/>
        </w:trPr>
        <w:tc>
          <w:tcPr>
            <w:tcW w:w="10119" w:type="dxa"/>
            <w:gridSpan w:val="3"/>
          </w:tcPr>
          <w:p w:rsidR="000748BC" w:rsidRDefault="006511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5"/>
              </w:tabs>
              <w:spacing w:before="41" w:line="235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Área: Genética e Biologia Molecular</w:t>
            </w:r>
          </w:p>
          <w:p w:rsidR="000748BC" w:rsidRDefault="006511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5"/>
              </w:tabs>
              <w:spacing w:line="235" w:lineRule="auto"/>
              <w:ind w:right="681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 xml:space="preserve">Título da dissertação: Análises filogeográficas e citogenéticas em populações de </w:t>
            </w:r>
            <w:r>
              <w:rPr>
                <w:i/>
                <w:color w:val="404040"/>
                <w:sz w:val="18"/>
                <w:szCs w:val="18"/>
              </w:rPr>
              <w:t xml:space="preserve">Angiopolybia pallens </w:t>
            </w:r>
            <w:r>
              <w:rPr>
                <w:color w:val="404040"/>
                <w:sz w:val="18"/>
                <w:szCs w:val="18"/>
              </w:rPr>
              <w:t>sulamericanas</w:t>
            </w:r>
          </w:p>
        </w:tc>
      </w:tr>
      <w:tr w:rsidR="00493AB9" w:rsidTr="00896F07">
        <w:trPr>
          <w:trHeight w:val="386"/>
        </w:trPr>
        <w:tc>
          <w:tcPr>
            <w:tcW w:w="2663" w:type="dxa"/>
          </w:tcPr>
          <w:p w:rsidR="00493AB9" w:rsidRDefault="0049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right="14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Março 2005 a Dezembro 2008</w:t>
            </w:r>
          </w:p>
        </w:tc>
        <w:tc>
          <w:tcPr>
            <w:tcW w:w="5481" w:type="dxa"/>
          </w:tcPr>
          <w:p w:rsidR="00493AB9" w:rsidRDefault="00493AB9" w:rsidP="0089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38"/>
              <w:rPr>
                <w:color w:val="000000"/>
                <w:sz w:val="15"/>
                <w:szCs w:val="15"/>
              </w:rPr>
            </w:pPr>
            <w:r>
              <w:rPr>
                <w:color w:val="0D4193"/>
              </w:rPr>
              <w:t xml:space="preserve">Bacharel em Ciências Biológicas </w:t>
            </w:r>
          </w:p>
        </w:tc>
        <w:tc>
          <w:tcPr>
            <w:tcW w:w="1975" w:type="dxa"/>
          </w:tcPr>
          <w:p w:rsidR="00493AB9" w:rsidRDefault="00493AB9" w:rsidP="0049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6"/>
              <w:jc w:val="right"/>
              <w:rPr>
                <w:color w:val="1592CA"/>
                <w:sz w:val="15"/>
                <w:szCs w:val="15"/>
              </w:rPr>
            </w:pPr>
          </w:p>
          <w:p w:rsidR="00493AB9" w:rsidRDefault="00493AB9" w:rsidP="0049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6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1592CA"/>
                <w:sz w:val="15"/>
                <w:szCs w:val="15"/>
              </w:rPr>
              <w:t>Graduação</w:t>
            </w:r>
          </w:p>
        </w:tc>
      </w:tr>
      <w:tr w:rsidR="000748BC" w:rsidTr="00896F07">
        <w:trPr>
          <w:trHeight w:val="232"/>
        </w:trPr>
        <w:tc>
          <w:tcPr>
            <w:tcW w:w="2663" w:type="dxa"/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85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187" w:lineRule="auto"/>
              <w:ind w:left="138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Universidade Estadual de Santa Cruz (UESC), Ilhéus, Bahia, Brasil</w:t>
            </w:r>
          </w:p>
        </w:tc>
        <w:tc>
          <w:tcPr>
            <w:tcW w:w="1971" w:type="dxa"/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10499" w:type="dxa"/>
        <w:tblInd w:w="273" w:type="dxa"/>
        <w:tblLayout w:type="fixed"/>
        <w:tblLook w:val="0000"/>
      </w:tblPr>
      <w:tblGrid>
        <w:gridCol w:w="2619"/>
        <w:gridCol w:w="7880"/>
      </w:tblGrid>
      <w:tr w:rsidR="000748BC" w:rsidTr="00493AB9">
        <w:trPr>
          <w:trHeight w:val="206"/>
        </w:trPr>
        <w:tc>
          <w:tcPr>
            <w:tcW w:w="2619" w:type="dxa"/>
          </w:tcPr>
          <w:p w:rsidR="00493AB9" w:rsidRDefault="0049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00"/>
              <w:rPr>
                <w:color w:val="0D4193"/>
                <w:sz w:val="18"/>
                <w:szCs w:val="18"/>
              </w:rPr>
            </w:pPr>
          </w:p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00"/>
              <w:rPr>
                <w:color w:val="0D4193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COMPET</w:t>
            </w:r>
            <w:r w:rsidR="00493AB9">
              <w:rPr>
                <w:color w:val="0D4193"/>
                <w:sz w:val="18"/>
                <w:szCs w:val="18"/>
              </w:rPr>
              <w:t>Ê</w:t>
            </w:r>
            <w:r>
              <w:rPr>
                <w:color w:val="0D4193"/>
                <w:sz w:val="18"/>
                <w:szCs w:val="18"/>
              </w:rPr>
              <w:t>NCIAS PESSOAIS</w:t>
            </w:r>
          </w:p>
          <w:p w:rsidR="00493AB9" w:rsidRDefault="0049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00"/>
              <w:rPr>
                <w:color w:val="000000"/>
                <w:sz w:val="18"/>
                <w:szCs w:val="18"/>
              </w:rPr>
            </w:pPr>
          </w:p>
        </w:tc>
        <w:tc>
          <w:tcPr>
            <w:tcW w:w="7880" w:type="dxa"/>
          </w:tcPr>
          <w:p w:rsidR="00493AB9" w:rsidRDefault="0049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493AB9" w:rsidRDefault="00493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pt-BR" w:eastAsia="pt-BR"/>
              </w:rPr>
              <w:drawing>
                <wp:inline distT="0" distB="0" distL="0" distR="0">
                  <wp:extent cx="4805396" cy="90487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6"/>
        <w:tblW w:w="8925" w:type="dxa"/>
        <w:tblInd w:w="13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1659"/>
        <w:gridCol w:w="1544"/>
        <w:gridCol w:w="1498"/>
        <w:gridCol w:w="1389"/>
        <w:gridCol w:w="111"/>
        <w:gridCol w:w="1164"/>
        <w:gridCol w:w="1560"/>
      </w:tblGrid>
      <w:tr w:rsidR="000748BC" w:rsidTr="005E7B28">
        <w:trPr>
          <w:trHeight w:val="568"/>
        </w:trPr>
        <w:tc>
          <w:tcPr>
            <w:tcW w:w="1659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right="27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Língua materna</w:t>
            </w:r>
          </w:p>
        </w:tc>
        <w:tc>
          <w:tcPr>
            <w:tcW w:w="1544" w:type="dxa"/>
            <w:tcBorders>
              <w:bottom w:val="single" w:sz="8" w:space="0" w:color="C0C0C0"/>
            </w:tcBorders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Português</w:t>
            </w:r>
          </w:p>
        </w:tc>
        <w:tc>
          <w:tcPr>
            <w:tcW w:w="1498" w:type="dxa"/>
            <w:tcBorders>
              <w:bottom w:val="single" w:sz="8" w:space="0" w:color="C0C0C0"/>
            </w:tcBorders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C0C0C0"/>
            </w:tcBorders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bottom w:val="single" w:sz="8" w:space="0" w:color="C0C0C0"/>
            </w:tcBorders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C0C0C0"/>
            </w:tcBorders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48BC" w:rsidTr="005E7B28">
        <w:trPr>
          <w:trHeight w:val="340"/>
        </w:trPr>
        <w:tc>
          <w:tcPr>
            <w:tcW w:w="1659" w:type="dxa"/>
            <w:vMerge w:val="restart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288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Outras línguas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48BC" w:rsidRPr="00493AB9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996"/>
              <w:rPr>
                <w:b/>
                <w:color w:val="000000"/>
                <w:sz w:val="14"/>
                <w:szCs w:val="14"/>
              </w:rPr>
            </w:pPr>
            <w:r w:rsidRPr="00493AB9">
              <w:rPr>
                <w:b/>
                <w:color w:val="0D4193"/>
                <w:sz w:val="14"/>
                <w:szCs w:val="14"/>
              </w:rPr>
              <w:t>COMPREENDE</w:t>
            </w:r>
          </w:p>
        </w:tc>
        <w:tc>
          <w:tcPr>
            <w:tcW w:w="2664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48BC" w:rsidRPr="00493AB9" w:rsidRDefault="00651164" w:rsidP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7"/>
              </w:tabs>
              <w:spacing w:before="89"/>
              <w:ind w:left="306" w:right="232"/>
              <w:jc w:val="center"/>
              <w:rPr>
                <w:b/>
                <w:color w:val="000000"/>
                <w:sz w:val="14"/>
                <w:szCs w:val="14"/>
              </w:rPr>
            </w:pPr>
            <w:r w:rsidRPr="00493AB9">
              <w:rPr>
                <w:b/>
                <w:color w:val="0D4193"/>
                <w:sz w:val="14"/>
                <w:szCs w:val="14"/>
              </w:rPr>
              <w:t>FALA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0748BC" w:rsidRPr="00493AB9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41" w:right="340"/>
              <w:jc w:val="center"/>
              <w:rPr>
                <w:b/>
                <w:color w:val="000000"/>
                <w:sz w:val="14"/>
                <w:szCs w:val="14"/>
              </w:rPr>
            </w:pPr>
            <w:r w:rsidRPr="00493AB9">
              <w:rPr>
                <w:b/>
                <w:color w:val="0D4193"/>
                <w:sz w:val="14"/>
                <w:szCs w:val="14"/>
              </w:rPr>
              <w:t>ESCREVE</w:t>
            </w:r>
          </w:p>
        </w:tc>
      </w:tr>
      <w:tr w:rsidR="000748BC" w:rsidTr="005E7B28">
        <w:trPr>
          <w:trHeight w:val="340"/>
        </w:trPr>
        <w:tc>
          <w:tcPr>
            <w:tcW w:w="1659" w:type="dxa"/>
            <w:vMerge/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48BC" w:rsidRDefault="00651164" w:rsidP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D4193"/>
                <w:sz w:val="16"/>
                <w:szCs w:val="16"/>
              </w:rPr>
              <w:t xml:space="preserve">Compreensão </w:t>
            </w:r>
            <w:r w:rsidR="005E7B28">
              <w:rPr>
                <w:color w:val="0D4193"/>
                <w:sz w:val="16"/>
                <w:szCs w:val="16"/>
              </w:rPr>
              <w:br/>
            </w:r>
            <w:r>
              <w:rPr>
                <w:color w:val="0D4193"/>
                <w:sz w:val="16"/>
                <w:szCs w:val="16"/>
              </w:rPr>
              <w:t>oral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476" w:right="47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D4193"/>
                <w:sz w:val="16"/>
                <w:szCs w:val="16"/>
              </w:rPr>
              <w:t>Leitura</w:t>
            </w:r>
          </w:p>
        </w:tc>
        <w:tc>
          <w:tcPr>
            <w:tcW w:w="13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278" w:righ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D4193"/>
                <w:sz w:val="16"/>
                <w:szCs w:val="16"/>
              </w:rPr>
              <w:t>Interação oral</w:t>
            </w:r>
          </w:p>
        </w:tc>
        <w:tc>
          <w:tcPr>
            <w:tcW w:w="127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263" w:right="2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D4193"/>
                <w:sz w:val="16"/>
                <w:szCs w:val="16"/>
              </w:rPr>
              <w:t>Produção oral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7B28" w:rsidTr="005E7B28">
        <w:trPr>
          <w:trHeight w:val="282"/>
        </w:trPr>
        <w:tc>
          <w:tcPr>
            <w:tcW w:w="1659" w:type="dxa"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right="27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Inglês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6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Avançado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30" w:right="3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Avançado</w:t>
            </w:r>
          </w:p>
        </w:tc>
        <w:tc>
          <w:tcPr>
            <w:tcW w:w="2664" w:type="dxa"/>
            <w:gridSpan w:val="3"/>
            <w:tcBorders>
              <w:top w:val="single" w:sz="8" w:space="0" w:color="C0C0C0"/>
              <w:bottom w:val="single" w:sz="4" w:space="0" w:color="C0C0C0"/>
            </w:tcBorders>
          </w:tcPr>
          <w:p w:rsidR="005E7B28" w:rsidRDefault="005E7B28" w:rsidP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32" w:right="3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Avançado</w:t>
            </w:r>
          </w:p>
        </w:tc>
        <w:tc>
          <w:tcPr>
            <w:tcW w:w="1560" w:type="dxa"/>
            <w:tcBorders>
              <w:top w:val="single" w:sz="8" w:space="0" w:color="C0C0C0"/>
              <w:bottom w:val="single" w:sz="4" w:space="0" w:color="C0C0C0"/>
            </w:tcBorders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30" w:right="33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3E3938"/>
                <w:sz w:val="18"/>
                <w:szCs w:val="18"/>
              </w:rPr>
              <w:t>Avançado</w:t>
            </w:r>
          </w:p>
        </w:tc>
      </w:tr>
      <w:tr w:rsidR="000748BC" w:rsidRPr="00775415" w:rsidTr="005E7B28">
        <w:trPr>
          <w:trHeight w:val="284"/>
        </w:trPr>
        <w:tc>
          <w:tcPr>
            <w:tcW w:w="1659" w:type="dxa"/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6" w:type="dxa"/>
            <w:gridSpan w:val="6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0748BC" w:rsidRPr="00421287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2194" w:right="247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C6D2A">
              <w:rPr>
                <w:color w:val="3E3938"/>
                <w:sz w:val="16"/>
                <w:szCs w:val="16"/>
                <w:lang w:val="en-US"/>
              </w:rPr>
              <w:t xml:space="preserve">Advanced English – Wizard English </w:t>
            </w:r>
            <w:r w:rsidRPr="00421287">
              <w:rPr>
                <w:color w:val="3E3938"/>
                <w:sz w:val="16"/>
                <w:szCs w:val="16"/>
                <w:lang w:val="en-US"/>
              </w:rPr>
              <w:t>Course</w:t>
            </w:r>
          </w:p>
        </w:tc>
      </w:tr>
    </w:tbl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2318DF" w:rsidRPr="004C6D2A" w:rsidRDefault="002318DF" w:rsidP="002318DF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left="373" w:right="638"/>
        <w:rPr>
          <w:color w:val="0D4193"/>
          <w:sz w:val="18"/>
          <w:szCs w:val="18"/>
          <w:lang w:val="en-US"/>
        </w:rPr>
      </w:pPr>
    </w:p>
    <w:tbl>
      <w:tblPr>
        <w:tblStyle w:val="a7"/>
        <w:tblW w:w="10206" w:type="dxa"/>
        <w:tblInd w:w="237" w:type="dxa"/>
        <w:tblLayout w:type="fixed"/>
        <w:tblLook w:val="0000"/>
      </w:tblPr>
      <w:tblGrid>
        <w:gridCol w:w="2410"/>
        <w:gridCol w:w="7796"/>
      </w:tblGrid>
      <w:tr w:rsidR="002318DF" w:rsidTr="00D974BA">
        <w:trPr>
          <w:trHeight w:val="407"/>
        </w:trPr>
        <w:tc>
          <w:tcPr>
            <w:tcW w:w="2410" w:type="dxa"/>
          </w:tcPr>
          <w:p w:rsidR="002318DF" w:rsidRDefault="002318DF" w:rsidP="0023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 xml:space="preserve">Publicações </w:t>
            </w:r>
          </w:p>
        </w:tc>
        <w:tc>
          <w:tcPr>
            <w:tcW w:w="7796" w:type="dxa"/>
            <w:vAlign w:val="center"/>
          </w:tcPr>
          <w:p w:rsidR="002318DF" w:rsidRPr="00272CEC" w:rsidRDefault="002318DF" w:rsidP="002318D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201" w:lineRule="auto"/>
              <w:rPr>
                <w:color w:val="404040"/>
                <w:sz w:val="18"/>
                <w:szCs w:val="18"/>
              </w:rPr>
            </w:pPr>
            <w:r w:rsidRPr="002318DF">
              <w:rPr>
                <w:color w:val="3E3938"/>
                <w:sz w:val="18"/>
                <w:szCs w:val="18"/>
              </w:rPr>
              <w:t xml:space="preserve">23 artigos publicados em revistas </w:t>
            </w:r>
            <w:r w:rsidRPr="00515CA7">
              <w:rPr>
                <w:color w:val="3E3938"/>
                <w:sz w:val="18"/>
                <w:szCs w:val="18"/>
              </w:rPr>
              <w:t>científicas de circulação internacional</w:t>
            </w:r>
            <w:r>
              <w:rPr>
                <w:color w:val="3E3938"/>
                <w:sz w:val="18"/>
                <w:szCs w:val="18"/>
              </w:rPr>
              <w:t xml:space="preserve"> </w:t>
            </w:r>
            <w:r w:rsidRPr="002318DF">
              <w:rPr>
                <w:color w:val="3E3938"/>
                <w:sz w:val="18"/>
                <w:szCs w:val="18"/>
              </w:rPr>
              <w:t xml:space="preserve">indexadas e </w:t>
            </w:r>
            <w:r w:rsidRPr="00272CEC">
              <w:rPr>
                <w:color w:val="404040"/>
                <w:sz w:val="18"/>
                <w:szCs w:val="18"/>
              </w:rPr>
              <w:t>revisadas por pares</w:t>
            </w:r>
          </w:p>
          <w:p w:rsidR="002318DF" w:rsidRPr="00272CEC" w:rsidRDefault="00272CEC" w:rsidP="002318D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201" w:lineRule="auto"/>
              <w:rPr>
                <w:color w:val="40404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1 C</w:t>
            </w:r>
            <w:r w:rsidR="002318DF" w:rsidRPr="00272CEC">
              <w:rPr>
                <w:color w:val="404040"/>
                <w:sz w:val="18"/>
                <w:szCs w:val="18"/>
              </w:rPr>
              <w:t>apítulo de livro</w:t>
            </w:r>
          </w:p>
          <w:p w:rsidR="00272CEC" w:rsidRPr="00272CEC" w:rsidRDefault="00272CEC" w:rsidP="00272CE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201" w:lineRule="auto"/>
              <w:rPr>
                <w:color w:val="000000"/>
                <w:sz w:val="18"/>
                <w:szCs w:val="18"/>
              </w:rPr>
            </w:pPr>
            <w:r w:rsidRPr="00272CEC">
              <w:rPr>
                <w:color w:val="404040"/>
                <w:sz w:val="18"/>
                <w:szCs w:val="18"/>
              </w:rPr>
              <w:t>1 Livro publicado (Contos)</w:t>
            </w:r>
          </w:p>
        </w:tc>
      </w:tr>
    </w:tbl>
    <w:p w:rsidR="000748BC" w:rsidRPr="002318DF" w:rsidRDefault="000748B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1"/>
          <w:szCs w:val="11"/>
          <w:lang w:val="pt-BR"/>
        </w:rPr>
      </w:pPr>
    </w:p>
    <w:tbl>
      <w:tblPr>
        <w:tblStyle w:val="a7"/>
        <w:tblW w:w="10206" w:type="dxa"/>
        <w:tblInd w:w="237" w:type="dxa"/>
        <w:tblLayout w:type="fixed"/>
        <w:tblLook w:val="0000"/>
      </w:tblPr>
      <w:tblGrid>
        <w:gridCol w:w="2410"/>
        <w:gridCol w:w="7796"/>
      </w:tblGrid>
      <w:tr w:rsidR="000748BC" w:rsidTr="00D974BA">
        <w:trPr>
          <w:trHeight w:val="407"/>
        </w:trPr>
        <w:tc>
          <w:tcPr>
            <w:tcW w:w="2410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Competências de comunicação</w:t>
            </w:r>
          </w:p>
        </w:tc>
        <w:tc>
          <w:tcPr>
            <w:tcW w:w="7796" w:type="dxa"/>
            <w:vAlign w:val="center"/>
          </w:tcPr>
          <w:p w:rsidR="000748BC" w:rsidRDefault="00651164" w:rsidP="002318D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201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Alta capacidade de comunicação oral e escrita adquirida através da experiência profissional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404040"/>
                <w:sz w:val="18"/>
                <w:szCs w:val="18"/>
              </w:rPr>
              <w:t>enquanto professor universitário e pós-doutorando.</w:t>
            </w:r>
          </w:p>
        </w:tc>
      </w:tr>
    </w:tbl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tbl>
      <w:tblPr>
        <w:tblStyle w:val="a8"/>
        <w:tblW w:w="10206" w:type="dxa"/>
        <w:tblInd w:w="237" w:type="dxa"/>
        <w:tblLayout w:type="fixed"/>
        <w:tblLook w:val="0000"/>
      </w:tblPr>
      <w:tblGrid>
        <w:gridCol w:w="2410"/>
        <w:gridCol w:w="7796"/>
      </w:tblGrid>
      <w:tr w:rsidR="000748BC" w:rsidTr="00D974BA">
        <w:trPr>
          <w:trHeight w:val="1029"/>
        </w:trPr>
        <w:tc>
          <w:tcPr>
            <w:tcW w:w="2410" w:type="dxa"/>
          </w:tcPr>
          <w:p w:rsidR="000748BC" w:rsidRDefault="00651164" w:rsidP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Competências técnicas</w:t>
            </w:r>
          </w:p>
        </w:tc>
        <w:tc>
          <w:tcPr>
            <w:tcW w:w="7796" w:type="dxa"/>
            <w:vAlign w:val="center"/>
          </w:tcPr>
          <w:p w:rsidR="000748BC" w:rsidRDefault="00651164" w:rsidP="002318D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line="201" w:lineRule="auto"/>
              <w:rPr>
                <w:rFonts w:ascii="Noto Sans Symbols" w:eastAsia="Noto Sans Symbols" w:hAnsi="Noto Sans Symbols" w:cs="Noto Sans Symbols"/>
                <w:color w:val="40404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  <w:u w:val="single"/>
              </w:rPr>
              <w:t>Ensino</w:t>
            </w:r>
            <w:r>
              <w:rPr>
                <w:color w:val="404040"/>
                <w:sz w:val="18"/>
                <w:szCs w:val="18"/>
              </w:rPr>
              <w:t>: alta capacidade no ensino de Biologia do nível básico ao superior adquirida em aulas ministradas durante o Doutorado na Universidade Federal de São Carlos, no Pós-doutorado na Universidade Estadual de Santa Cruz e como Professor universitário na Faculdade de Ilhéus.</w:t>
            </w:r>
          </w:p>
          <w:p w:rsidR="000748BC" w:rsidRDefault="000748BC" w:rsidP="0023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line="206" w:lineRule="auto"/>
              <w:ind w:left="275" w:right="199"/>
              <w:rPr>
                <w:rFonts w:ascii="Noto Sans Symbols" w:eastAsia="Noto Sans Symbols" w:hAnsi="Noto Sans Symbols" w:cs="Noto Sans Symbols"/>
                <w:color w:val="3E3938"/>
                <w:sz w:val="18"/>
                <w:szCs w:val="18"/>
              </w:rPr>
            </w:pPr>
          </w:p>
          <w:p w:rsidR="000748BC" w:rsidRDefault="00651164" w:rsidP="002318D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line="201" w:lineRule="auto"/>
              <w:rPr>
                <w:rFonts w:ascii="Noto Sans Symbols" w:eastAsia="Noto Sans Symbols" w:hAnsi="Noto Sans Symbols" w:cs="Noto Sans Symbols"/>
                <w:color w:val="3E3938"/>
                <w:sz w:val="18"/>
                <w:szCs w:val="18"/>
              </w:rPr>
            </w:pPr>
            <w:r w:rsidRPr="00493AB9">
              <w:rPr>
                <w:color w:val="404040"/>
                <w:sz w:val="18"/>
                <w:szCs w:val="18"/>
                <w:u w:val="single"/>
              </w:rPr>
              <w:t>Pesquisa</w:t>
            </w:r>
            <w:r>
              <w:rPr>
                <w:color w:val="404040"/>
                <w:sz w:val="18"/>
                <w:szCs w:val="18"/>
                <w:u w:val="single"/>
              </w:rPr>
              <w:t xml:space="preserve"> e divulgação</w:t>
            </w:r>
            <w:r>
              <w:rPr>
                <w:color w:val="404040"/>
                <w:sz w:val="18"/>
                <w:szCs w:val="18"/>
              </w:rPr>
              <w:t>: competência adquirida durante 16 anos de pesquisa e reconhecida pela publicação de 23 artigos científicos em revistas de circulação internacional, livros e capítulos de livros.</w:t>
            </w:r>
          </w:p>
        </w:tc>
      </w:tr>
    </w:tbl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9"/>
        <w:tblW w:w="10206" w:type="dxa"/>
        <w:tblInd w:w="237" w:type="dxa"/>
        <w:tblLayout w:type="fixed"/>
        <w:tblLook w:val="0000"/>
      </w:tblPr>
      <w:tblGrid>
        <w:gridCol w:w="2410"/>
        <w:gridCol w:w="7796"/>
      </w:tblGrid>
      <w:tr w:rsidR="000748BC" w:rsidTr="00D974BA">
        <w:trPr>
          <w:trHeight w:val="1186"/>
        </w:trPr>
        <w:tc>
          <w:tcPr>
            <w:tcW w:w="2410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3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Outras competências</w:t>
            </w:r>
          </w:p>
        </w:tc>
        <w:tc>
          <w:tcPr>
            <w:tcW w:w="7796" w:type="dxa"/>
          </w:tcPr>
          <w:p w:rsidR="000748BC" w:rsidRDefault="006511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ind w:right="272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Escrita e tradução Inglês/Português, extração de DNA, PCR, PCR-RFLP, sequenciamento, edição de sequências de DNA, filogenia Bayesiana, modelagem de nicho (MaxEnt), R (básico), citogenética clássica e molecular, manutenção de coleção entomológica.</w:t>
            </w:r>
          </w:p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ind w:left="275" w:right="272"/>
              <w:rPr>
                <w:color w:val="404040"/>
                <w:sz w:val="18"/>
                <w:szCs w:val="18"/>
              </w:rPr>
            </w:pPr>
          </w:p>
          <w:p w:rsidR="000748BC" w:rsidRDefault="0065116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ind w:right="584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Conhecimentos avançados de SIG (ArcGis, Diva-Gis, Q-Gis), Corel Draw, Adobe Photo Shop, Wordpress, Microsoft Word, Microsoft Power Point e Microsoft Excel.</w:t>
            </w:r>
          </w:p>
        </w:tc>
      </w:tr>
      <w:tr w:rsidR="000748BC" w:rsidTr="00D974BA">
        <w:trPr>
          <w:trHeight w:val="928"/>
        </w:trPr>
        <w:tc>
          <w:tcPr>
            <w:tcW w:w="2410" w:type="dxa"/>
          </w:tcPr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3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Prêmios</w:t>
            </w:r>
          </w:p>
        </w:tc>
        <w:tc>
          <w:tcPr>
            <w:tcW w:w="7796" w:type="dxa"/>
          </w:tcPr>
          <w:p w:rsidR="000748BC" w:rsidRDefault="0065116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before="188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Melhor trabalho apresentado – 8</w:t>
            </w:r>
            <w:r>
              <w:rPr>
                <w:color w:val="404040"/>
                <w:sz w:val="18"/>
                <w:szCs w:val="18"/>
                <w:vertAlign w:val="superscript"/>
              </w:rPr>
              <w:t>th</w:t>
            </w:r>
            <w:r>
              <w:rPr>
                <w:color w:val="404040"/>
                <w:sz w:val="18"/>
                <w:szCs w:val="18"/>
              </w:rPr>
              <w:t xml:space="preserve"> International Congress of Hymenopterists, Cusco, Peru, 2014.</w:t>
            </w:r>
          </w:p>
          <w:p w:rsidR="000748BC" w:rsidRDefault="0065116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before="2"/>
              <w:ind w:right="483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Aprovação com louvor da tese de Doutorado. Universidade Federal de São Carlos, São Carlos, São Paulo, Brasil, 2014.</w:t>
            </w:r>
          </w:p>
          <w:p w:rsidR="000748BC" w:rsidRDefault="00074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before="2"/>
              <w:ind w:left="275" w:right="483"/>
              <w:rPr>
                <w:color w:val="404040"/>
                <w:sz w:val="18"/>
                <w:szCs w:val="18"/>
              </w:rPr>
            </w:pPr>
          </w:p>
        </w:tc>
      </w:tr>
      <w:tr w:rsidR="000748BC" w:rsidTr="00D974BA">
        <w:trPr>
          <w:trHeight w:val="332"/>
        </w:trPr>
        <w:tc>
          <w:tcPr>
            <w:tcW w:w="2410" w:type="dxa"/>
          </w:tcPr>
          <w:p w:rsidR="000748BC" w:rsidRDefault="00651164" w:rsidP="00272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line="179" w:lineRule="auto"/>
              <w:ind w:right="13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Financiamentos</w:t>
            </w:r>
          </w:p>
        </w:tc>
        <w:tc>
          <w:tcPr>
            <w:tcW w:w="7796" w:type="dxa"/>
          </w:tcPr>
          <w:p w:rsidR="000748BC" w:rsidRPr="00272CE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00" w:lineRule="auto"/>
              <w:ind w:left="138"/>
              <w:rPr>
                <w:color w:val="000000"/>
                <w:sz w:val="18"/>
                <w:szCs w:val="18"/>
              </w:rPr>
            </w:pPr>
            <w:r w:rsidRPr="00272CEC">
              <w:rPr>
                <w:color w:val="404040"/>
                <w:sz w:val="18"/>
                <w:szCs w:val="18"/>
              </w:rPr>
              <w:t>Projetos de pesquisa aprovados</w:t>
            </w:r>
          </w:p>
        </w:tc>
      </w:tr>
      <w:tr w:rsidR="005E7B28" w:rsidRPr="00775415" w:rsidTr="00D974BA">
        <w:trPr>
          <w:trHeight w:val="207"/>
        </w:trPr>
        <w:tc>
          <w:tcPr>
            <w:tcW w:w="2410" w:type="dxa"/>
            <w:vMerge w:val="restart"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Pr="004C6D2A" w:rsidRDefault="005E7B28" w:rsidP="005E7B28">
            <w:pPr>
              <w:numPr>
                <w:ilvl w:val="0"/>
                <w:numId w:val="20"/>
              </w:numPr>
              <w:tabs>
                <w:tab w:val="left" w:pos="275"/>
              </w:tabs>
              <w:spacing w:line="193" w:lineRule="auto"/>
              <w:rPr>
                <w:color w:val="000000"/>
                <w:lang w:val="en-US"/>
              </w:rPr>
            </w:pPr>
            <w:r w:rsidRPr="00421287">
              <w:rPr>
                <w:color w:val="404040"/>
                <w:sz w:val="18"/>
                <w:szCs w:val="18"/>
                <w:lang w:val="en-US"/>
              </w:rPr>
              <w:t>Impacts of Global Climate Change on Biodiversity of Tropical Pollinating Hymenoptera – Idea Wild, 2017 – 2018</w:t>
            </w:r>
          </w:p>
        </w:tc>
      </w:tr>
      <w:tr w:rsidR="005E7B28" w:rsidTr="00D974BA">
        <w:trPr>
          <w:trHeight w:val="207"/>
        </w:trPr>
        <w:tc>
          <w:tcPr>
            <w:tcW w:w="2410" w:type="dxa"/>
            <w:vMerge/>
          </w:tcPr>
          <w:p w:rsidR="005E7B28" w:rsidRPr="004C6D2A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796" w:type="dxa"/>
          </w:tcPr>
          <w:p w:rsidR="005E7B28" w:rsidRPr="005E7B28" w:rsidRDefault="005E7B28" w:rsidP="005E7B28">
            <w:pPr>
              <w:numPr>
                <w:ilvl w:val="0"/>
                <w:numId w:val="20"/>
              </w:numPr>
              <w:tabs>
                <w:tab w:val="left" w:pos="275"/>
              </w:tabs>
              <w:spacing w:line="193" w:lineRule="auto"/>
              <w:rPr>
                <w:color w:val="404040"/>
                <w:sz w:val="18"/>
                <w:szCs w:val="18"/>
                <w:lang w:val="pt-BR"/>
              </w:rPr>
            </w:pPr>
            <w:r>
              <w:rPr>
                <w:color w:val="404040"/>
                <w:sz w:val="18"/>
                <w:szCs w:val="18"/>
              </w:rPr>
              <w:t xml:space="preserve">Filoendemismo </w:t>
            </w:r>
            <w:r>
              <w:rPr>
                <w:sz w:val="18"/>
                <w:szCs w:val="18"/>
              </w:rPr>
              <w:t>no</w:t>
            </w:r>
            <w:r>
              <w:rPr>
                <w:color w:val="404040"/>
                <w:sz w:val="18"/>
                <w:szCs w:val="18"/>
              </w:rPr>
              <w:t xml:space="preserve"> Corredor Central da Mata Atlântica: avaliação de áreas de maior concentração de diversidade genética - Universidade Estadual de Santa Cruz, 2015 – 2017</w:t>
            </w:r>
          </w:p>
        </w:tc>
      </w:tr>
      <w:tr w:rsidR="005E7B28" w:rsidTr="00D974BA">
        <w:trPr>
          <w:trHeight w:val="205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Default="005E7B28">
            <w:pPr>
              <w:numPr>
                <w:ilvl w:val="0"/>
                <w:numId w:val="15"/>
              </w:numPr>
              <w:tabs>
                <w:tab w:val="left" w:pos="275"/>
              </w:tabs>
              <w:spacing w:line="186" w:lineRule="auto"/>
              <w:rPr>
                <w:color w:val="000000"/>
              </w:rPr>
            </w:pPr>
            <w:r>
              <w:rPr>
                <w:color w:val="404040"/>
                <w:sz w:val="18"/>
                <w:szCs w:val="18"/>
              </w:rPr>
              <w:t xml:space="preserve">Análise citogenética e molecular em populações de </w:t>
            </w:r>
            <w:r>
              <w:rPr>
                <w:i/>
                <w:color w:val="404040"/>
                <w:sz w:val="18"/>
                <w:szCs w:val="18"/>
              </w:rPr>
              <w:t xml:space="preserve">Synoeca </w:t>
            </w:r>
            <w:r>
              <w:rPr>
                <w:color w:val="404040"/>
                <w:sz w:val="18"/>
                <w:szCs w:val="18"/>
              </w:rPr>
              <w:t>spp. (Hymenoptera, Vespidae, Epiponini) – Universidade Estadual de Santa Cruz, 2011 – 2014</w:t>
            </w:r>
          </w:p>
        </w:tc>
      </w:tr>
      <w:tr w:rsidR="005E7B28" w:rsidTr="00D974BA">
        <w:trPr>
          <w:trHeight w:val="207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Default="005E7B2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188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A genética das populações de abelhas e o vortex de extinção dos himenópteros – Fundação de Amparo à Pesquisa do Estado de São Paulo, 2011 – 2014</w:t>
            </w:r>
          </w:p>
        </w:tc>
      </w:tr>
      <w:tr w:rsidR="005E7B28" w:rsidTr="00D974BA">
        <w:trPr>
          <w:trHeight w:val="206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Default="005E7B28">
            <w:pPr>
              <w:numPr>
                <w:ilvl w:val="0"/>
                <w:numId w:val="9"/>
              </w:numPr>
              <w:tabs>
                <w:tab w:val="left" w:pos="275"/>
              </w:tabs>
              <w:spacing w:line="187" w:lineRule="auto"/>
              <w:rPr>
                <w:color w:val="000000"/>
              </w:rPr>
            </w:pPr>
            <w:r>
              <w:rPr>
                <w:color w:val="404040"/>
                <w:sz w:val="18"/>
                <w:szCs w:val="18"/>
              </w:rPr>
              <w:t>Prospecção e caracterização da diversidade genética em abelhas indígenas sem ferrão (Hymenoptera: Apidae) – 2009 - 2014</w:t>
            </w:r>
          </w:p>
        </w:tc>
      </w:tr>
      <w:tr w:rsidR="005E7B28" w:rsidTr="00D974BA">
        <w:trPr>
          <w:trHeight w:val="310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</w:tcPr>
          <w:p w:rsidR="005E7B28" w:rsidRPr="00272CEC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190" w:lineRule="auto"/>
              <w:ind w:left="138"/>
              <w:rPr>
                <w:color w:val="000000"/>
                <w:sz w:val="18"/>
                <w:szCs w:val="18"/>
              </w:rPr>
            </w:pPr>
            <w:r w:rsidRPr="00272CEC">
              <w:rPr>
                <w:color w:val="404040"/>
                <w:sz w:val="18"/>
                <w:szCs w:val="18"/>
              </w:rPr>
              <w:t>Bolsas de pesquisa</w:t>
            </w:r>
          </w:p>
        </w:tc>
      </w:tr>
      <w:tr w:rsidR="005E7B28" w:rsidTr="00D974BA">
        <w:trPr>
          <w:trHeight w:val="206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Default="005E7B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186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Bolsa sanduíche (The City College of New York, USA) – Fundação de Amparo à Pesquisa do Estado de São Paulo, 2013 - 2014</w:t>
            </w:r>
          </w:p>
        </w:tc>
      </w:tr>
      <w:tr w:rsidR="005E7B28" w:rsidTr="00D974BA">
        <w:trPr>
          <w:trHeight w:val="207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Default="005E7B2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188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Bolsa de Doutorado – Fundação de Amparo à Pesquisa do Estado de São Paulo, 2011 - 2014</w:t>
            </w:r>
          </w:p>
        </w:tc>
      </w:tr>
      <w:tr w:rsidR="005E7B28" w:rsidTr="00D974BA">
        <w:trPr>
          <w:trHeight w:val="206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Default="005E7B2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186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Bolsa de Doutorado – Conselho Nacional de Desenvolvimento Científico e Tecnológico, 2011</w:t>
            </w:r>
          </w:p>
        </w:tc>
      </w:tr>
      <w:tr w:rsidR="005E7B28" w:rsidTr="00D974BA">
        <w:trPr>
          <w:trHeight w:val="206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Default="005E7B2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186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Bolsa de Mestrado – Coordenação de Aperfeiçoamento de Pessoal de Nível Superior, 2009 - 2011</w:t>
            </w:r>
          </w:p>
        </w:tc>
      </w:tr>
      <w:tr w:rsidR="005E7B28" w:rsidTr="00D974BA">
        <w:trPr>
          <w:trHeight w:val="207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Default="005E7B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188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Bolsa de Iniciação à Pesquisa Científica, Fundação de Amparo à Pesquisa do Estado da Bahia, 2007 – 2008.</w:t>
            </w:r>
          </w:p>
        </w:tc>
      </w:tr>
      <w:tr w:rsidR="005E7B28" w:rsidTr="00D974BA">
        <w:trPr>
          <w:trHeight w:val="206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Default="005E7B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186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Bolsa de Iniciação à Pesquisa Científica, Fundação de Amparo à Pesquisa do Estado da Bahia, 2006 – 2007.</w:t>
            </w:r>
          </w:p>
        </w:tc>
      </w:tr>
      <w:tr w:rsidR="005E7B28" w:rsidTr="00D974BA">
        <w:trPr>
          <w:trHeight w:val="310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</w:tcPr>
          <w:p w:rsidR="005E7B28" w:rsidRPr="00272CEC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190" w:lineRule="auto"/>
              <w:ind w:left="138"/>
              <w:rPr>
                <w:color w:val="000000"/>
                <w:sz w:val="18"/>
                <w:szCs w:val="18"/>
              </w:rPr>
            </w:pPr>
            <w:r w:rsidRPr="00272CEC">
              <w:rPr>
                <w:color w:val="404040"/>
                <w:sz w:val="18"/>
                <w:szCs w:val="18"/>
              </w:rPr>
              <w:t>Bolsas de extensão</w:t>
            </w:r>
          </w:p>
        </w:tc>
      </w:tr>
      <w:tr w:rsidR="005E7B28" w:rsidTr="00D974BA">
        <w:trPr>
          <w:trHeight w:val="206"/>
        </w:trPr>
        <w:tc>
          <w:tcPr>
            <w:tcW w:w="2410" w:type="dxa"/>
            <w:vMerge/>
          </w:tcPr>
          <w:p w:rsidR="005E7B28" w:rsidRDefault="005E7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796" w:type="dxa"/>
          </w:tcPr>
          <w:p w:rsidR="005E7B28" w:rsidRDefault="005E7B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187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Criação racional e contribuição para o estudo da diversidade de abelhas indígenas sem ferrão (Apidae: Meliponina) da região de Mata Atlântica do sul da Bahia – Universidade Estadual de Santa Cruz, 2008</w:t>
            </w:r>
          </w:p>
        </w:tc>
      </w:tr>
      <w:tr w:rsidR="000748BC" w:rsidTr="00D974BA">
        <w:trPr>
          <w:trHeight w:val="1136"/>
        </w:trPr>
        <w:tc>
          <w:tcPr>
            <w:tcW w:w="2410" w:type="dxa"/>
          </w:tcPr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right="13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>Revisor de periódicos</w:t>
            </w:r>
          </w:p>
        </w:tc>
        <w:tc>
          <w:tcPr>
            <w:tcW w:w="7796" w:type="dxa"/>
          </w:tcPr>
          <w:p w:rsidR="000748BC" w:rsidRDefault="006511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before="101" w:line="207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Neotropical Entomology – desde 2011</w:t>
            </w:r>
          </w:p>
          <w:p w:rsidR="000748BC" w:rsidRDefault="006511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206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Sociobiology – desde 2013</w:t>
            </w:r>
          </w:p>
          <w:p w:rsidR="000748BC" w:rsidRDefault="006511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206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Biodiversity and Conservation – desde 2015</w:t>
            </w:r>
          </w:p>
          <w:p w:rsidR="000748BC" w:rsidRDefault="006511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line="207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Global Change Biology – desde 2016</w:t>
            </w:r>
          </w:p>
          <w:p w:rsidR="000748BC" w:rsidRPr="00960EB6" w:rsidRDefault="0065116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before="2" w:line="187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Conservation Genetics – desde 2016</w:t>
            </w:r>
          </w:p>
          <w:p w:rsidR="00960EB6" w:rsidRDefault="00960EB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before="2" w:line="187" w:lineRule="auto"/>
              <w:rPr>
                <w:color w:val="000000"/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Conservation Genetics Resources – desde 2020</w:t>
            </w:r>
          </w:p>
        </w:tc>
      </w:tr>
    </w:tbl>
    <w:p w:rsidR="000748BC" w:rsidRDefault="00651164">
      <w:pPr>
        <w:pBdr>
          <w:top w:val="nil"/>
          <w:left w:val="nil"/>
          <w:bottom w:val="nil"/>
          <w:right w:val="nil"/>
          <w:between w:val="nil"/>
        </w:pBdr>
        <w:spacing w:before="106" w:line="207" w:lineRule="auto"/>
        <w:rPr>
          <w:color w:val="000000"/>
          <w:sz w:val="18"/>
          <w:szCs w:val="18"/>
        </w:rPr>
      </w:pPr>
      <w:r>
        <w:rPr>
          <w:color w:val="0D4193"/>
          <w:sz w:val="18"/>
          <w:szCs w:val="18"/>
        </w:rPr>
        <w:t>Experiências profissionais</w:t>
      </w:r>
      <w:r>
        <w:rPr>
          <w:sz w:val="18"/>
          <w:szCs w:val="18"/>
        </w:rPr>
        <w:t xml:space="preserve"> </w:t>
      </w:r>
      <w:r>
        <w:rPr>
          <w:color w:val="0D4193"/>
          <w:sz w:val="18"/>
          <w:szCs w:val="18"/>
        </w:rPr>
        <w:t>adicionais</w:t>
      </w:r>
    </w:p>
    <w:p w:rsidR="00272CEC" w:rsidRPr="00896F07" w:rsidRDefault="00651164" w:rsidP="00896F07">
      <w:pPr>
        <w:pBdr>
          <w:top w:val="nil"/>
          <w:left w:val="nil"/>
          <w:bottom w:val="nil"/>
          <w:right w:val="nil"/>
          <w:between w:val="nil"/>
        </w:pBdr>
        <w:spacing w:before="106" w:line="207" w:lineRule="auto"/>
        <w:ind w:firstLine="239"/>
        <w:rPr>
          <w:b/>
          <w:color w:val="4F81BD" w:themeColor="accent1"/>
          <w:sz w:val="18"/>
          <w:szCs w:val="18"/>
        </w:rPr>
      </w:pPr>
      <w:r w:rsidRPr="00896F07">
        <w:rPr>
          <w:color w:val="0D4193"/>
          <w:sz w:val="18"/>
          <w:szCs w:val="18"/>
        </w:rPr>
        <w:t>Orientações e supervisões</w:t>
      </w:r>
      <w:r w:rsidRPr="00896F07">
        <w:rPr>
          <w:b/>
          <w:color w:val="4F81BD" w:themeColor="accent1"/>
          <w:sz w:val="18"/>
          <w:szCs w:val="18"/>
        </w:rPr>
        <w:t xml:space="preserve"> </w:t>
      </w:r>
    </w:p>
    <w:p w:rsidR="000748BC" w:rsidRDefault="00651164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84"/>
        <w:ind w:left="239" w:right="5741" w:firstLine="187"/>
        <w:rPr>
          <w:rFonts w:ascii="Noto Sans Symbols" w:eastAsia="Noto Sans Symbols" w:hAnsi="Noto Sans Symbols" w:cs="Noto Sans Symbols"/>
          <w:color w:val="404040"/>
          <w:sz w:val="18"/>
          <w:szCs w:val="18"/>
        </w:rPr>
      </w:pPr>
      <w:r>
        <w:rPr>
          <w:color w:val="404040"/>
          <w:sz w:val="18"/>
          <w:szCs w:val="18"/>
          <w:u w:val="single"/>
        </w:rPr>
        <w:t>Tese de Doutorado</w:t>
      </w:r>
    </w:p>
    <w:p w:rsidR="000748BC" w:rsidRDefault="00651164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471"/>
        </w:tabs>
        <w:ind w:left="373" w:right="774" w:firstLine="187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</w:rPr>
        <w:t>- Cássio Ribeiro de Souza, 2018. Doutorado em Genética e Biologia Molecular - Universidade Estadual de Santa Cruz.</w:t>
      </w:r>
    </w:p>
    <w:p w:rsidR="000748BC" w:rsidRDefault="000748BC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11"/>
        <w:ind w:firstLine="187"/>
        <w:rPr>
          <w:color w:val="000000"/>
          <w:sz w:val="17"/>
          <w:szCs w:val="17"/>
        </w:rPr>
      </w:pPr>
    </w:p>
    <w:p w:rsidR="000748BC" w:rsidRDefault="00651164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line="207" w:lineRule="auto"/>
        <w:ind w:left="239" w:firstLine="187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  <w:u w:val="single"/>
        </w:rPr>
        <w:t>Dissertação de mestrado</w:t>
      </w:r>
    </w:p>
    <w:p w:rsidR="000748BC" w:rsidRDefault="00651164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471"/>
        </w:tabs>
        <w:ind w:left="373" w:right="337" w:firstLine="187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</w:rPr>
        <w:t>- Renan Monteiro do Nascimento, 2016. Mestrado em Genética e Biologia Molecular - Universidade Estadual de Santa Cruz.</w:t>
      </w:r>
    </w:p>
    <w:p w:rsidR="000748BC" w:rsidRDefault="00651164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471"/>
        </w:tabs>
        <w:ind w:left="373" w:right="942" w:firstLine="187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</w:rPr>
        <w:t>- Tina Cascais Figueredo, 2016. Mestrado em Genética e Biologia Molecular - Universidade Estadual de Santa Cruz.</w:t>
      </w:r>
    </w:p>
    <w:p w:rsidR="000748BC" w:rsidRDefault="000748BC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11"/>
        <w:ind w:firstLine="187"/>
        <w:rPr>
          <w:color w:val="000000"/>
          <w:sz w:val="17"/>
          <w:szCs w:val="17"/>
        </w:rPr>
      </w:pPr>
    </w:p>
    <w:p w:rsidR="00272CEC" w:rsidRPr="00896F07" w:rsidRDefault="00272CEC" w:rsidP="00896F07">
      <w:pPr>
        <w:pBdr>
          <w:top w:val="nil"/>
          <w:left w:val="nil"/>
          <w:bottom w:val="nil"/>
          <w:right w:val="nil"/>
          <w:between w:val="nil"/>
        </w:pBdr>
        <w:spacing w:before="106" w:line="207" w:lineRule="auto"/>
        <w:ind w:firstLine="239"/>
        <w:rPr>
          <w:color w:val="0D4193"/>
          <w:sz w:val="18"/>
          <w:szCs w:val="18"/>
        </w:rPr>
      </w:pPr>
      <w:r w:rsidRPr="00896F07">
        <w:rPr>
          <w:color w:val="0D4193"/>
          <w:sz w:val="18"/>
          <w:szCs w:val="18"/>
        </w:rPr>
        <w:t>Bancas</w:t>
      </w:r>
    </w:p>
    <w:p w:rsidR="00272CEC" w:rsidRDefault="00272CEC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line="207" w:lineRule="auto"/>
        <w:ind w:left="239" w:firstLine="187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  <w:u w:val="single"/>
        </w:rPr>
        <w:t>Teses de Doutorado</w:t>
      </w:r>
      <w:r>
        <w:rPr>
          <w:color w:val="404040"/>
          <w:sz w:val="18"/>
          <w:szCs w:val="18"/>
        </w:rPr>
        <w:t xml:space="preserve"> </w:t>
      </w:r>
    </w:p>
    <w:p w:rsidR="000748BC" w:rsidRDefault="00272CEC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471"/>
        </w:tabs>
        <w:ind w:left="373" w:right="337" w:firstLine="187"/>
        <w:rPr>
          <w:rFonts w:ascii="Noto Sans Symbols" w:eastAsia="Noto Sans Symbols" w:hAnsi="Noto Sans Symbols" w:cs="Noto Sans Symbols"/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 xml:space="preserve">- </w:t>
      </w:r>
      <w:r w:rsidR="00651164">
        <w:rPr>
          <w:color w:val="404040"/>
          <w:sz w:val="18"/>
          <w:szCs w:val="18"/>
        </w:rPr>
        <w:t xml:space="preserve">Participação em </w:t>
      </w:r>
      <w:r>
        <w:rPr>
          <w:color w:val="404040"/>
          <w:sz w:val="18"/>
          <w:szCs w:val="18"/>
        </w:rPr>
        <w:t>9 bancas de trabalho de conclusão de Doutorado</w:t>
      </w:r>
      <w:r w:rsidR="00960EB6">
        <w:rPr>
          <w:color w:val="404040"/>
          <w:sz w:val="18"/>
          <w:szCs w:val="18"/>
        </w:rPr>
        <w:t>.</w:t>
      </w:r>
    </w:p>
    <w:p w:rsidR="000748BC" w:rsidRDefault="000748BC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10"/>
        <w:ind w:firstLine="187"/>
        <w:rPr>
          <w:color w:val="000000"/>
          <w:sz w:val="17"/>
          <w:szCs w:val="17"/>
        </w:rPr>
      </w:pPr>
    </w:p>
    <w:p w:rsidR="000748BC" w:rsidRDefault="00651164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left="236" w:firstLine="187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  <w:u w:val="single"/>
        </w:rPr>
        <w:t>Qualificações de Doutorado</w:t>
      </w:r>
    </w:p>
    <w:p w:rsidR="000748BC" w:rsidRDefault="00651164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471"/>
        </w:tabs>
        <w:spacing w:before="2"/>
        <w:ind w:left="373" w:right="468" w:firstLine="187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</w:rPr>
        <w:t>- Francisco Fonseca Ribeiro de Oliveira, 2016. Exame de qualificação (Doutorando em Ecologia e Conservação da Biodiversidade) - Universidade Estadual de Santa Cruz.</w:t>
      </w:r>
    </w:p>
    <w:p w:rsidR="000748BC" w:rsidRDefault="000748BC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10"/>
        <w:ind w:firstLine="187"/>
        <w:rPr>
          <w:color w:val="000000"/>
          <w:sz w:val="17"/>
          <w:szCs w:val="17"/>
        </w:rPr>
      </w:pPr>
    </w:p>
    <w:p w:rsidR="000748BC" w:rsidRDefault="00651164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line="207" w:lineRule="auto"/>
        <w:ind w:left="236" w:firstLine="187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  <w:u w:val="single"/>
        </w:rPr>
        <w:t>Qualificações de Mestrado</w:t>
      </w:r>
    </w:p>
    <w:p w:rsidR="000748BC" w:rsidRDefault="00651164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471"/>
        </w:tabs>
        <w:ind w:left="373" w:right="957" w:firstLine="187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</w:rPr>
        <w:t>- Tina Cascais Figueredo, 2015. Exame de qualificação (Mestrando em Genética e Biologia Molecular) - Universidade Estadual de Santa Cruz.</w:t>
      </w:r>
    </w:p>
    <w:p w:rsidR="000748BC" w:rsidRDefault="000748BC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firstLine="187"/>
        <w:rPr>
          <w:color w:val="000000"/>
          <w:sz w:val="18"/>
          <w:szCs w:val="18"/>
        </w:rPr>
      </w:pPr>
    </w:p>
    <w:p w:rsidR="000748BC" w:rsidRDefault="00651164" w:rsidP="00896F0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line="207" w:lineRule="auto"/>
        <w:ind w:left="236" w:firstLine="187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  <w:u w:val="single"/>
        </w:rPr>
        <w:t>Trabalhos de conclusão de curso de graduação</w:t>
      </w:r>
    </w:p>
    <w:p w:rsidR="000748BC" w:rsidRDefault="00651164" w:rsidP="005E7B28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471"/>
        </w:tabs>
        <w:ind w:left="373" w:right="320" w:firstLine="187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- Carina S. Alcantara, 2016. Trabalho de Conclusão de Curso (Graduação em Ciências Biológicas) - Universidade Estadual de Santa Cruz.</w:t>
      </w:r>
    </w:p>
    <w:p w:rsidR="005E7B28" w:rsidRDefault="005E7B28" w:rsidP="005E7B28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471"/>
        </w:tabs>
        <w:ind w:left="373" w:right="320" w:firstLine="187"/>
        <w:rPr>
          <w:color w:val="000000"/>
          <w:sz w:val="18"/>
          <w:szCs w:val="18"/>
        </w:rPr>
      </w:pPr>
    </w:p>
    <w:p w:rsidR="000748BC" w:rsidRDefault="00651164" w:rsidP="005E7B28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284"/>
        <w:jc w:val="both"/>
        <w:rPr>
          <w:color w:val="404040"/>
          <w:sz w:val="18"/>
          <w:szCs w:val="18"/>
        </w:rPr>
      </w:pPr>
      <w:r w:rsidRPr="00896F07">
        <w:rPr>
          <w:color w:val="0D4193"/>
          <w:sz w:val="18"/>
          <w:szCs w:val="18"/>
        </w:rPr>
        <w:t>Experiência em trabalho de campo:</w:t>
      </w:r>
      <w:r>
        <w:rPr>
          <w:color w:val="404040"/>
          <w:sz w:val="18"/>
          <w:szCs w:val="18"/>
        </w:rPr>
        <w:t xml:space="preserve"> 2005-2017. Levantamento de fundos e organização de expedição de coletas de abelhas e vespas, incluindo o processamento de milhares de vouchers no campo ou em laboratório. As localidades incluem múltiplos sítios (12 estados) na Floresta Atlântica brasileira, cerrado, caatinga e Amazônia.</w:t>
      </w:r>
    </w:p>
    <w:p w:rsidR="005E7B28" w:rsidRDefault="005E7B28" w:rsidP="005E7B28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284"/>
        <w:jc w:val="both"/>
        <w:rPr>
          <w:color w:val="000000"/>
          <w:sz w:val="18"/>
          <w:szCs w:val="18"/>
        </w:rPr>
      </w:pPr>
    </w:p>
    <w:p w:rsidR="000748BC" w:rsidRDefault="00651164" w:rsidP="005E7B28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284"/>
        <w:jc w:val="both"/>
        <w:rPr>
          <w:color w:val="404040"/>
          <w:sz w:val="18"/>
          <w:szCs w:val="18"/>
        </w:rPr>
      </w:pPr>
      <w:r w:rsidRPr="00896F07">
        <w:rPr>
          <w:color w:val="0D4193"/>
          <w:sz w:val="18"/>
          <w:szCs w:val="18"/>
        </w:rPr>
        <w:t>Fundador e Diretor Executivo:</w:t>
      </w:r>
      <w:r>
        <w:rPr>
          <w:color w:val="404040"/>
          <w:sz w:val="18"/>
          <w:szCs w:val="18"/>
        </w:rPr>
        <w:t xml:space="preserve"> Brainstorm Consultoria Acadêmica (negócio on-line). Prestação de serviços científicos e acadêmicos. 2017 – 2018.</w:t>
      </w:r>
    </w:p>
    <w:p w:rsidR="005E7B28" w:rsidRDefault="005E7B28" w:rsidP="005E7B28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284"/>
        <w:jc w:val="both"/>
        <w:rPr>
          <w:color w:val="000000"/>
          <w:sz w:val="18"/>
          <w:szCs w:val="18"/>
        </w:rPr>
      </w:pPr>
    </w:p>
    <w:p w:rsidR="000748BC" w:rsidRPr="00896F07" w:rsidRDefault="00651164" w:rsidP="00730A91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284"/>
        <w:rPr>
          <w:color w:val="0D4193"/>
          <w:sz w:val="18"/>
          <w:szCs w:val="18"/>
        </w:rPr>
      </w:pPr>
      <w:r w:rsidRPr="00896F07">
        <w:rPr>
          <w:color w:val="0D4193"/>
          <w:sz w:val="18"/>
          <w:szCs w:val="18"/>
        </w:rPr>
        <w:t>Organização não governamental:</w:t>
      </w:r>
    </w:p>
    <w:p w:rsidR="000748BC" w:rsidRDefault="00515CA7" w:rsidP="00730A91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left="373" w:right="444"/>
        <w:rPr>
          <w:rFonts w:ascii="Noto Sans Symbols" w:eastAsia="Noto Sans Symbols" w:hAnsi="Noto Sans Symbols" w:cs="Noto Sans Symbols"/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ab/>
      </w:r>
      <w:r w:rsidR="00651164">
        <w:rPr>
          <w:color w:val="404040"/>
          <w:sz w:val="18"/>
          <w:szCs w:val="18"/>
        </w:rPr>
        <w:t>Instituto Viver da Mata – Co-fundador do instituto ambiental em 2007.</w:t>
      </w:r>
    </w:p>
    <w:p w:rsidR="000748BC" w:rsidRDefault="00651164" w:rsidP="00730A91">
      <w:pPr>
        <w:pBdr>
          <w:top w:val="nil"/>
          <w:left w:val="nil"/>
          <w:bottom w:val="nil"/>
          <w:right w:val="nil"/>
          <w:between w:val="nil"/>
        </w:pBdr>
        <w:ind w:left="647" w:right="3726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 xml:space="preserve">2007 – 2008 – Presidente do Conselho Fiscal </w:t>
      </w:r>
    </w:p>
    <w:p w:rsidR="000748BC" w:rsidRDefault="00651164" w:rsidP="00730A91">
      <w:pPr>
        <w:pBdr>
          <w:top w:val="nil"/>
          <w:left w:val="nil"/>
          <w:bottom w:val="nil"/>
          <w:right w:val="nil"/>
          <w:between w:val="nil"/>
        </w:pBdr>
        <w:ind w:left="647" w:right="3726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</w:rPr>
        <w:t>2008 – 2009 – Coordenador Financeiro</w:t>
      </w:r>
    </w:p>
    <w:p w:rsidR="000748BC" w:rsidRDefault="00651164" w:rsidP="00730A91">
      <w:pPr>
        <w:pBdr>
          <w:top w:val="nil"/>
          <w:left w:val="nil"/>
          <w:bottom w:val="nil"/>
          <w:right w:val="nil"/>
          <w:between w:val="nil"/>
        </w:pBdr>
        <w:ind w:left="647"/>
        <w:rPr>
          <w:color w:val="000000"/>
          <w:sz w:val="18"/>
          <w:szCs w:val="18"/>
        </w:rPr>
      </w:pPr>
      <w:r>
        <w:rPr>
          <w:color w:val="404040"/>
          <w:sz w:val="18"/>
          <w:szCs w:val="18"/>
        </w:rPr>
        <w:t>2015 – 2017 – Coordenador Geral do Instituto</w:t>
      </w:r>
    </w:p>
    <w:p w:rsidR="000748BC" w:rsidRDefault="000748BC" w:rsidP="00730A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0748BC" w:rsidRPr="00896F07" w:rsidRDefault="00651164" w:rsidP="00730A91">
      <w:pPr>
        <w:pBdr>
          <w:top w:val="nil"/>
          <w:left w:val="nil"/>
          <w:bottom w:val="nil"/>
          <w:right w:val="nil"/>
          <w:between w:val="nil"/>
        </w:pBdr>
        <w:spacing w:line="207" w:lineRule="auto"/>
        <w:ind w:left="284"/>
        <w:rPr>
          <w:color w:val="0D4193"/>
          <w:sz w:val="18"/>
          <w:szCs w:val="18"/>
        </w:rPr>
      </w:pPr>
      <w:r w:rsidRPr="00896F07">
        <w:rPr>
          <w:color w:val="0D4193"/>
          <w:sz w:val="18"/>
          <w:szCs w:val="18"/>
        </w:rPr>
        <w:t>Organização de eventos científicos:</w:t>
      </w:r>
    </w:p>
    <w:p w:rsidR="00272CEC" w:rsidRDefault="00651164" w:rsidP="00730A91">
      <w:pPr>
        <w:pBdr>
          <w:top w:val="nil"/>
          <w:left w:val="nil"/>
          <w:bottom w:val="nil"/>
          <w:right w:val="nil"/>
          <w:between w:val="nil"/>
        </w:pBdr>
        <w:ind w:left="647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Comitê de organização de 7 eventos, incluindo congressos nacionais (Brasil) e internacionais.</w:t>
      </w:r>
    </w:p>
    <w:p w:rsidR="00272CEC" w:rsidRPr="00272CEC" w:rsidRDefault="00272CEC" w:rsidP="00272CEC">
      <w:pPr>
        <w:pBdr>
          <w:top w:val="nil"/>
          <w:left w:val="nil"/>
          <w:bottom w:val="nil"/>
          <w:right w:val="nil"/>
          <w:between w:val="nil"/>
        </w:pBdr>
        <w:spacing w:before="1"/>
        <w:ind w:left="647"/>
        <w:rPr>
          <w:color w:val="404040"/>
          <w:sz w:val="18"/>
          <w:szCs w:val="18"/>
        </w:rPr>
      </w:pPr>
    </w:p>
    <w:tbl>
      <w:tblPr>
        <w:tblStyle w:val="aa"/>
        <w:tblW w:w="10333" w:type="dxa"/>
        <w:tblInd w:w="4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453"/>
        <w:gridCol w:w="7880"/>
      </w:tblGrid>
      <w:tr w:rsidR="000748BC">
        <w:trPr>
          <w:trHeight w:val="206"/>
        </w:trPr>
        <w:tc>
          <w:tcPr>
            <w:tcW w:w="2453" w:type="dxa"/>
          </w:tcPr>
          <w:p w:rsidR="000748BC" w:rsidRDefault="002318DF" w:rsidP="0023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66" w:lineRule="auto"/>
              <w:ind w:right="197"/>
              <w:rPr>
                <w:color w:val="000000"/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t xml:space="preserve">REFERÊNCIAS </w:t>
            </w:r>
          </w:p>
        </w:tc>
        <w:tc>
          <w:tcPr>
            <w:tcW w:w="7880" w:type="dxa"/>
          </w:tcPr>
          <w:p w:rsidR="00515CA7" w:rsidRDefault="00515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139"/>
              <w:rPr>
                <w:color w:val="000000"/>
                <w:sz w:val="14"/>
                <w:szCs w:val="14"/>
              </w:rPr>
            </w:pPr>
          </w:p>
          <w:p w:rsidR="00515CA7" w:rsidRDefault="00515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139"/>
              <w:rPr>
                <w:color w:val="000000"/>
                <w:sz w:val="14"/>
                <w:szCs w:val="14"/>
              </w:rPr>
            </w:pPr>
          </w:p>
          <w:p w:rsidR="000748BC" w:rsidRDefault="0065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42" w:lineRule="auto"/>
              <w:ind w:left="139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  <w:lang w:val="pt-BR" w:eastAsia="pt-BR"/>
              </w:rPr>
              <w:drawing>
                <wp:inline distT="0" distB="0" distL="0" distR="0">
                  <wp:extent cx="4805396" cy="90487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8BC" w:rsidRDefault="000748B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6"/>
          <w:szCs w:val="6"/>
        </w:rPr>
        <w:sectPr w:rsidR="000748BC" w:rsidSect="005E7B28">
          <w:headerReference w:type="even" r:id="rId21"/>
          <w:headerReference w:type="default" r:id="rId22"/>
          <w:footerReference w:type="even" r:id="rId23"/>
          <w:footerReference w:type="default" r:id="rId24"/>
          <w:pgSz w:w="11910" w:h="16840"/>
          <w:pgMar w:top="1260" w:right="995" w:bottom="760" w:left="660" w:header="1008" w:footer="579" w:gutter="0"/>
          <w:cols w:space="720"/>
        </w:sectPr>
      </w:pPr>
    </w:p>
    <w:p w:rsidR="000748BC" w:rsidRPr="00272CEC" w:rsidRDefault="00651164" w:rsidP="00515CA7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left="373" w:right="638"/>
      </w:pPr>
      <w:r w:rsidRPr="00272CEC">
        <w:rPr>
          <w:color w:val="3E3938"/>
          <w:sz w:val="18"/>
          <w:szCs w:val="18"/>
          <w:u w:val="single"/>
        </w:rPr>
        <w:lastRenderedPageBreak/>
        <w:t>Dr</w:t>
      </w:r>
      <w:r w:rsidR="00515CA7" w:rsidRPr="00272CEC">
        <w:rPr>
          <w:color w:val="3E3938"/>
          <w:sz w:val="18"/>
          <w:szCs w:val="18"/>
          <w:u w:val="single"/>
        </w:rPr>
        <w:t>.</w:t>
      </w:r>
      <w:r w:rsidRPr="00272CEC">
        <w:rPr>
          <w:color w:val="3E3938"/>
          <w:sz w:val="18"/>
          <w:szCs w:val="18"/>
          <w:u w:val="single"/>
        </w:rPr>
        <w:t xml:space="preserve"> Marco Antonio Del Lama</w:t>
      </w:r>
      <w:r w:rsidRPr="00272CEC">
        <w:rPr>
          <w:color w:val="3E3938"/>
          <w:sz w:val="18"/>
          <w:szCs w:val="18"/>
        </w:rPr>
        <w:t>, Professor Pleno, Universidade Federal de São Carlos, São Carlos, São Paulo, Brasil. Telefone +55 16 3351-8329, e-mail</w:t>
      </w:r>
      <w:r w:rsidRPr="00272CEC">
        <w:rPr>
          <w:color w:val="000080"/>
          <w:sz w:val="18"/>
          <w:szCs w:val="18"/>
        </w:rPr>
        <w:t xml:space="preserve"> </w:t>
      </w:r>
      <w:hyperlink r:id="rId25" w:history="1">
        <w:r w:rsidR="00272CEC" w:rsidRPr="00272CEC">
          <w:rPr>
            <w:rStyle w:val="Hyperlink"/>
            <w:sz w:val="18"/>
            <w:szCs w:val="18"/>
          </w:rPr>
          <w:t>dmdl@ufscar.br</w:t>
        </w:r>
      </w:hyperlink>
      <w:r w:rsidR="00272CEC" w:rsidRPr="00272CEC">
        <w:rPr>
          <w:color w:val="000080"/>
          <w:sz w:val="18"/>
          <w:szCs w:val="18"/>
          <w:u w:val="single"/>
        </w:rPr>
        <w:t xml:space="preserve">. </w:t>
      </w:r>
    </w:p>
    <w:p w:rsidR="001755F6" w:rsidRPr="00AC393F" w:rsidRDefault="00515CA7" w:rsidP="00AC393F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left="373" w:right="638"/>
        <w:rPr>
          <w:rFonts w:eastAsia="Noto Sans Symbols"/>
          <w:color w:val="3E3938"/>
          <w:sz w:val="18"/>
          <w:szCs w:val="18"/>
        </w:rPr>
      </w:pPr>
      <w:r w:rsidRPr="00272CEC">
        <w:rPr>
          <w:color w:val="3E3938"/>
          <w:sz w:val="18"/>
          <w:szCs w:val="18"/>
          <w:u w:val="single"/>
        </w:rPr>
        <w:t>Dr</w:t>
      </w:r>
      <w:r w:rsidRPr="00272CEC">
        <w:rPr>
          <w:color w:val="3E3938"/>
          <w:sz w:val="18"/>
          <w:szCs w:val="18"/>
          <w:u w:val="single"/>
          <w:vertAlign w:val="superscript"/>
        </w:rPr>
        <w:t xml:space="preserve">a </w:t>
      </w:r>
      <w:r w:rsidRPr="00272CEC">
        <w:rPr>
          <w:color w:val="3E3938"/>
          <w:sz w:val="18"/>
          <w:szCs w:val="18"/>
          <w:u w:val="single"/>
        </w:rPr>
        <w:t>Tatiana Tavares Carrijo</w:t>
      </w:r>
      <w:r w:rsidRPr="00272CEC">
        <w:rPr>
          <w:color w:val="3E3938"/>
          <w:sz w:val="18"/>
          <w:szCs w:val="18"/>
        </w:rPr>
        <w:t>, Professora</w:t>
      </w:r>
      <w:r w:rsidR="00960EB6">
        <w:rPr>
          <w:color w:val="3E3938"/>
          <w:sz w:val="18"/>
          <w:szCs w:val="18"/>
        </w:rPr>
        <w:t xml:space="preserve"> Adjunta</w:t>
      </w:r>
      <w:r w:rsidRPr="00272CEC">
        <w:rPr>
          <w:color w:val="3E3938"/>
          <w:sz w:val="18"/>
          <w:szCs w:val="18"/>
        </w:rPr>
        <w:t xml:space="preserve">, Universidade Federal do Espírito Santo, Alegre, Espírito Santo, Brasil. Telefone +55 28 3552-8627, e-mail </w:t>
      </w:r>
      <w:hyperlink r:id="rId26" w:history="1">
        <w:r w:rsidR="001755F6" w:rsidRPr="00272CEC">
          <w:rPr>
            <w:rStyle w:val="Hyperlink"/>
            <w:sz w:val="18"/>
            <w:szCs w:val="18"/>
          </w:rPr>
          <w:t>tcarrijo@gmail.com</w:t>
        </w:r>
      </w:hyperlink>
      <w:r w:rsidRPr="00272CEC">
        <w:rPr>
          <w:rFonts w:eastAsia="Noto Sans Symbols"/>
          <w:color w:val="3E3938"/>
          <w:sz w:val="18"/>
          <w:szCs w:val="18"/>
        </w:rPr>
        <w:t>.</w:t>
      </w:r>
    </w:p>
    <w:sectPr w:rsidR="001755F6" w:rsidRPr="00AC393F" w:rsidSect="00515CA7">
      <w:type w:val="continuous"/>
      <w:pgSz w:w="11910" w:h="16840"/>
      <w:pgMar w:top="1260" w:right="360" w:bottom="760" w:left="6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5E" w:rsidRDefault="00287D5E" w:rsidP="000748BC">
      <w:r>
        <w:separator/>
      </w:r>
    </w:p>
  </w:endnote>
  <w:endnote w:type="continuationSeparator" w:id="1">
    <w:p w:rsidR="00287D5E" w:rsidRDefault="00287D5E" w:rsidP="0007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2A" w:rsidRPr="004C6D2A" w:rsidRDefault="004C6D2A" w:rsidP="004C6D2A">
    <w:pPr>
      <w:pStyle w:val="Rodap"/>
      <w:jc w:val="right"/>
      <w:rPr>
        <w:lang w:val="pt-BR"/>
      </w:rPr>
    </w:pPr>
    <w:r>
      <w:rPr>
        <w:lang w:val="pt-BR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97070"/>
      <w:docPartObj>
        <w:docPartGallery w:val="Page Numbers (Bottom of Page)"/>
        <w:docPartUnique/>
      </w:docPartObj>
    </w:sdtPr>
    <w:sdtContent>
      <w:p w:rsidR="005E7B28" w:rsidRDefault="00DD054F">
        <w:pPr>
          <w:pStyle w:val="Rodap"/>
          <w:jc w:val="right"/>
        </w:pPr>
        <w:fldSimple w:instr=" PAGE   \* MERGEFORMAT ">
          <w:r w:rsidR="00775415">
            <w:rPr>
              <w:noProof/>
            </w:rPr>
            <w:t>3</w:t>
          </w:r>
        </w:fldSimple>
      </w:p>
    </w:sdtContent>
  </w:sdt>
  <w:p w:rsidR="000748BC" w:rsidRDefault="000748B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5E" w:rsidRDefault="00287D5E" w:rsidP="000748BC">
      <w:r>
        <w:separator/>
      </w:r>
    </w:p>
  </w:footnote>
  <w:footnote w:type="continuationSeparator" w:id="1">
    <w:p w:rsidR="00287D5E" w:rsidRDefault="00287D5E" w:rsidP="00074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BC" w:rsidRDefault="000748B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BC" w:rsidRDefault="000748B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3pt;height:22.4pt;visibility:visible;mso-wrap-style:square" o:bullet="t">
        <v:imagedata r:id="rId1" o:title=""/>
      </v:shape>
    </w:pict>
  </w:numPicBullet>
  <w:abstractNum w:abstractNumId="0">
    <w:nsid w:val="0042121D"/>
    <w:multiLevelType w:val="multilevel"/>
    <w:tmpl w:val="08840A76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1">
    <w:nsid w:val="0A290A5B"/>
    <w:multiLevelType w:val="multilevel"/>
    <w:tmpl w:val="EDB0FF14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2">
    <w:nsid w:val="0D3137DA"/>
    <w:multiLevelType w:val="multilevel"/>
    <w:tmpl w:val="CFCA0420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3">
    <w:nsid w:val="10264737"/>
    <w:multiLevelType w:val="multilevel"/>
    <w:tmpl w:val="859AC41A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978" w:hanging="135"/>
      </w:pPr>
    </w:lvl>
    <w:lvl w:ilvl="2">
      <w:numFmt w:val="bullet"/>
      <w:lvlText w:val="•"/>
      <w:lvlJc w:val="left"/>
      <w:pPr>
        <w:ind w:left="1676" w:hanging="135"/>
      </w:pPr>
    </w:lvl>
    <w:lvl w:ilvl="3">
      <w:numFmt w:val="bullet"/>
      <w:lvlText w:val="•"/>
      <w:lvlJc w:val="left"/>
      <w:pPr>
        <w:ind w:left="2374" w:hanging="135"/>
      </w:pPr>
    </w:lvl>
    <w:lvl w:ilvl="4">
      <w:numFmt w:val="bullet"/>
      <w:lvlText w:val="•"/>
      <w:lvlJc w:val="left"/>
      <w:pPr>
        <w:ind w:left="3072" w:hanging="135"/>
      </w:pPr>
    </w:lvl>
    <w:lvl w:ilvl="5">
      <w:numFmt w:val="bullet"/>
      <w:lvlText w:val="•"/>
      <w:lvlJc w:val="left"/>
      <w:pPr>
        <w:ind w:left="3770" w:hanging="135"/>
      </w:pPr>
    </w:lvl>
    <w:lvl w:ilvl="6">
      <w:numFmt w:val="bullet"/>
      <w:lvlText w:val="•"/>
      <w:lvlJc w:val="left"/>
      <w:pPr>
        <w:ind w:left="4468" w:hanging="135"/>
      </w:pPr>
    </w:lvl>
    <w:lvl w:ilvl="7">
      <w:numFmt w:val="bullet"/>
      <w:lvlText w:val="•"/>
      <w:lvlJc w:val="left"/>
      <w:pPr>
        <w:ind w:left="5166" w:hanging="135"/>
      </w:pPr>
    </w:lvl>
    <w:lvl w:ilvl="8">
      <w:numFmt w:val="bullet"/>
      <w:lvlText w:val="•"/>
      <w:lvlJc w:val="left"/>
      <w:pPr>
        <w:ind w:left="5864" w:hanging="135"/>
      </w:pPr>
    </w:lvl>
  </w:abstractNum>
  <w:abstractNum w:abstractNumId="4">
    <w:nsid w:val="1D352432"/>
    <w:multiLevelType w:val="multilevel"/>
    <w:tmpl w:val="75E42520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5">
    <w:nsid w:val="1D976802"/>
    <w:multiLevelType w:val="multilevel"/>
    <w:tmpl w:val="C3BA34D2"/>
    <w:lvl w:ilvl="0">
      <w:numFmt w:val="bullet"/>
      <w:lvlText w:val=""/>
      <w:lvlJc w:val="left"/>
      <w:pPr>
        <w:ind w:left="239" w:hanging="135"/>
      </w:pPr>
    </w:lvl>
    <w:lvl w:ilvl="1">
      <w:numFmt w:val="bullet"/>
      <w:lvlText w:val="-"/>
      <w:lvlJc w:val="left"/>
      <w:pPr>
        <w:ind w:left="373" w:hanging="97"/>
      </w:pPr>
      <w:rPr>
        <w:rFonts w:ascii="Arial" w:eastAsia="Arial" w:hAnsi="Arial" w:cs="Arial"/>
        <w:color w:val="404040"/>
        <w:sz w:val="18"/>
        <w:szCs w:val="18"/>
      </w:rPr>
    </w:lvl>
    <w:lvl w:ilvl="2">
      <w:numFmt w:val="bullet"/>
      <w:lvlText w:val="•"/>
      <w:lvlJc w:val="left"/>
      <w:pPr>
        <w:ind w:left="1237" w:hanging="97"/>
      </w:pPr>
    </w:lvl>
    <w:lvl w:ilvl="3">
      <w:numFmt w:val="bullet"/>
      <w:lvlText w:val="•"/>
      <w:lvlJc w:val="left"/>
      <w:pPr>
        <w:ind w:left="2095" w:hanging="97"/>
      </w:pPr>
    </w:lvl>
    <w:lvl w:ilvl="4">
      <w:numFmt w:val="bullet"/>
      <w:lvlText w:val="•"/>
      <w:lvlJc w:val="left"/>
      <w:pPr>
        <w:ind w:left="2952" w:hanging="97"/>
      </w:pPr>
    </w:lvl>
    <w:lvl w:ilvl="5">
      <w:numFmt w:val="bullet"/>
      <w:lvlText w:val="•"/>
      <w:lvlJc w:val="left"/>
      <w:pPr>
        <w:ind w:left="3810" w:hanging="97"/>
      </w:pPr>
    </w:lvl>
    <w:lvl w:ilvl="6">
      <w:numFmt w:val="bullet"/>
      <w:lvlText w:val="•"/>
      <w:lvlJc w:val="left"/>
      <w:pPr>
        <w:ind w:left="4668" w:hanging="97"/>
      </w:pPr>
    </w:lvl>
    <w:lvl w:ilvl="7">
      <w:numFmt w:val="bullet"/>
      <w:lvlText w:val="•"/>
      <w:lvlJc w:val="left"/>
      <w:pPr>
        <w:ind w:left="5525" w:hanging="97"/>
      </w:pPr>
    </w:lvl>
    <w:lvl w:ilvl="8">
      <w:numFmt w:val="bullet"/>
      <w:lvlText w:val="•"/>
      <w:lvlJc w:val="left"/>
      <w:pPr>
        <w:ind w:left="6383" w:hanging="97"/>
      </w:pPr>
    </w:lvl>
  </w:abstractNum>
  <w:abstractNum w:abstractNumId="6">
    <w:nsid w:val="2001031A"/>
    <w:multiLevelType w:val="multilevel"/>
    <w:tmpl w:val="4434E850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7">
    <w:nsid w:val="2678031B"/>
    <w:multiLevelType w:val="multilevel"/>
    <w:tmpl w:val="887ECDA8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8">
    <w:nsid w:val="270E00DE"/>
    <w:multiLevelType w:val="multilevel"/>
    <w:tmpl w:val="E98E87F2"/>
    <w:lvl w:ilvl="0">
      <w:numFmt w:val="bullet"/>
      <w:lvlText w:val="-"/>
      <w:lvlJc w:val="left"/>
      <w:pPr>
        <w:ind w:left="251" w:hanging="96"/>
      </w:pPr>
      <w:rPr>
        <w:rFonts w:ascii="Arial" w:eastAsia="Arial" w:hAnsi="Arial" w:cs="Arial"/>
        <w:color w:val="3E3938"/>
        <w:sz w:val="18"/>
        <w:szCs w:val="18"/>
      </w:rPr>
    </w:lvl>
    <w:lvl w:ilvl="1">
      <w:numFmt w:val="bullet"/>
      <w:lvlText w:val="•"/>
      <w:lvlJc w:val="left"/>
      <w:pPr>
        <w:ind w:left="1011" w:hanging="97"/>
      </w:pPr>
    </w:lvl>
    <w:lvl w:ilvl="2">
      <w:numFmt w:val="bullet"/>
      <w:lvlText w:val="•"/>
      <w:lvlJc w:val="left"/>
      <w:pPr>
        <w:ind w:left="1763" w:hanging="96"/>
      </w:pPr>
    </w:lvl>
    <w:lvl w:ilvl="3">
      <w:numFmt w:val="bullet"/>
      <w:lvlText w:val="•"/>
      <w:lvlJc w:val="left"/>
      <w:pPr>
        <w:ind w:left="2514" w:hanging="97"/>
      </w:pPr>
    </w:lvl>
    <w:lvl w:ilvl="4">
      <w:numFmt w:val="bullet"/>
      <w:lvlText w:val="•"/>
      <w:lvlJc w:val="left"/>
      <w:pPr>
        <w:ind w:left="3266" w:hanging="96"/>
      </w:pPr>
    </w:lvl>
    <w:lvl w:ilvl="5">
      <w:numFmt w:val="bullet"/>
      <w:lvlText w:val="•"/>
      <w:lvlJc w:val="left"/>
      <w:pPr>
        <w:ind w:left="4018" w:hanging="97"/>
      </w:pPr>
    </w:lvl>
    <w:lvl w:ilvl="6">
      <w:numFmt w:val="bullet"/>
      <w:lvlText w:val="•"/>
      <w:lvlJc w:val="left"/>
      <w:pPr>
        <w:ind w:left="4769" w:hanging="97"/>
      </w:pPr>
    </w:lvl>
    <w:lvl w:ilvl="7">
      <w:numFmt w:val="bullet"/>
      <w:lvlText w:val="•"/>
      <w:lvlJc w:val="left"/>
      <w:pPr>
        <w:ind w:left="5521" w:hanging="97"/>
      </w:pPr>
    </w:lvl>
    <w:lvl w:ilvl="8">
      <w:numFmt w:val="bullet"/>
      <w:lvlText w:val="•"/>
      <w:lvlJc w:val="left"/>
      <w:pPr>
        <w:ind w:left="6272" w:hanging="97"/>
      </w:pPr>
    </w:lvl>
  </w:abstractNum>
  <w:abstractNum w:abstractNumId="9">
    <w:nsid w:val="2C404D23"/>
    <w:multiLevelType w:val="multilevel"/>
    <w:tmpl w:val="DF568A14"/>
    <w:lvl w:ilvl="0">
      <w:numFmt w:val="bullet"/>
      <w:lvlText w:val="▪"/>
      <w:lvlJc w:val="left"/>
      <w:pPr>
        <w:ind w:left="251" w:hanging="113"/>
      </w:pPr>
      <w:rPr>
        <w:rFonts w:ascii="Quattrocento Sans" w:eastAsia="Quattrocento Sans" w:hAnsi="Quattrocento Sans" w:cs="Quattrocento Sans"/>
        <w:color w:val="3E3938"/>
        <w:sz w:val="18"/>
        <w:szCs w:val="18"/>
      </w:rPr>
    </w:lvl>
    <w:lvl w:ilvl="1">
      <w:numFmt w:val="bullet"/>
      <w:lvlText w:val="•"/>
      <w:lvlJc w:val="left"/>
      <w:pPr>
        <w:ind w:left="1011" w:hanging="113"/>
      </w:pPr>
    </w:lvl>
    <w:lvl w:ilvl="2">
      <w:numFmt w:val="bullet"/>
      <w:lvlText w:val="•"/>
      <w:lvlJc w:val="left"/>
      <w:pPr>
        <w:ind w:left="1763" w:hanging="113"/>
      </w:pPr>
    </w:lvl>
    <w:lvl w:ilvl="3">
      <w:numFmt w:val="bullet"/>
      <w:lvlText w:val="•"/>
      <w:lvlJc w:val="left"/>
      <w:pPr>
        <w:ind w:left="2514" w:hanging="113"/>
      </w:pPr>
    </w:lvl>
    <w:lvl w:ilvl="4">
      <w:numFmt w:val="bullet"/>
      <w:lvlText w:val="•"/>
      <w:lvlJc w:val="left"/>
      <w:pPr>
        <w:ind w:left="3266" w:hanging="113"/>
      </w:pPr>
    </w:lvl>
    <w:lvl w:ilvl="5">
      <w:numFmt w:val="bullet"/>
      <w:lvlText w:val="•"/>
      <w:lvlJc w:val="left"/>
      <w:pPr>
        <w:ind w:left="4018" w:hanging="113"/>
      </w:pPr>
    </w:lvl>
    <w:lvl w:ilvl="6">
      <w:numFmt w:val="bullet"/>
      <w:lvlText w:val="•"/>
      <w:lvlJc w:val="left"/>
      <w:pPr>
        <w:ind w:left="4769" w:hanging="113"/>
      </w:pPr>
    </w:lvl>
    <w:lvl w:ilvl="7">
      <w:numFmt w:val="bullet"/>
      <w:lvlText w:val="•"/>
      <w:lvlJc w:val="left"/>
      <w:pPr>
        <w:ind w:left="5521" w:hanging="112"/>
      </w:pPr>
    </w:lvl>
    <w:lvl w:ilvl="8">
      <w:numFmt w:val="bullet"/>
      <w:lvlText w:val="•"/>
      <w:lvlJc w:val="left"/>
      <w:pPr>
        <w:ind w:left="6272" w:hanging="112"/>
      </w:pPr>
    </w:lvl>
  </w:abstractNum>
  <w:abstractNum w:abstractNumId="10">
    <w:nsid w:val="3E2F5EBF"/>
    <w:multiLevelType w:val="multilevel"/>
    <w:tmpl w:val="446A216A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11">
    <w:nsid w:val="42266A48"/>
    <w:multiLevelType w:val="multilevel"/>
    <w:tmpl w:val="262CDC4E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12">
    <w:nsid w:val="449B2413"/>
    <w:multiLevelType w:val="multilevel"/>
    <w:tmpl w:val="6ABC302A"/>
    <w:lvl w:ilvl="0">
      <w:numFmt w:val="bullet"/>
      <w:lvlText w:val=""/>
      <w:lvlJc w:val="left"/>
      <w:pPr>
        <w:ind w:left="275" w:hanging="135"/>
      </w:pPr>
    </w:lvl>
    <w:lvl w:ilvl="1">
      <w:numFmt w:val="bullet"/>
      <w:lvlText w:val="•"/>
      <w:lvlJc w:val="left"/>
      <w:pPr>
        <w:ind w:left="1011" w:hanging="135"/>
      </w:pPr>
    </w:lvl>
    <w:lvl w:ilvl="2">
      <w:numFmt w:val="bullet"/>
      <w:lvlText w:val="•"/>
      <w:lvlJc w:val="left"/>
      <w:pPr>
        <w:ind w:left="1742" w:hanging="135"/>
      </w:pPr>
    </w:lvl>
    <w:lvl w:ilvl="3">
      <w:numFmt w:val="bullet"/>
      <w:lvlText w:val="•"/>
      <w:lvlJc w:val="left"/>
      <w:pPr>
        <w:ind w:left="2473" w:hanging="135"/>
      </w:pPr>
    </w:lvl>
    <w:lvl w:ilvl="4">
      <w:numFmt w:val="bullet"/>
      <w:lvlText w:val="•"/>
      <w:lvlJc w:val="left"/>
      <w:pPr>
        <w:ind w:left="3204" w:hanging="135"/>
      </w:pPr>
    </w:lvl>
    <w:lvl w:ilvl="5">
      <w:numFmt w:val="bullet"/>
      <w:lvlText w:val="•"/>
      <w:lvlJc w:val="left"/>
      <w:pPr>
        <w:ind w:left="3936" w:hanging="135"/>
      </w:pPr>
    </w:lvl>
    <w:lvl w:ilvl="6">
      <w:numFmt w:val="bullet"/>
      <w:lvlText w:val="•"/>
      <w:lvlJc w:val="left"/>
      <w:pPr>
        <w:ind w:left="4667" w:hanging="135"/>
      </w:pPr>
    </w:lvl>
    <w:lvl w:ilvl="7">
      <w:numFmt w:val="bullet"/>
      <w:lvlText w:val="•"/>
      <w:lvlJc w:val="left"/>
      <w:pPr>
        <w:ind w:left="5398" w:hanging="135"/>
      </w:pPr>
    </w:lvl>
    <w:lvl w:ilvl="8">
      <w:numFmt w:val="bullet"/>
      <w:lvlText w:val="•"/>
      <w:lvlJc w:val="left"/>
      <w:pPr>
        <w:ind w:left="6129" w:hanging="135"/>
      </w:pPr>
    </w:lvl>
  </w:abstractNum>
  <w:abstractNum w:abstractNumId="13">
    <w:nsid w:val="48A4776A"/>
    <w:multiLevelType w:val="multilevel"/>
    <w:tmpl w:val="D77C6536"/>
    <w:lvl w:ilvl="0">
      <w:start w:val="1"/>
      <w:numFmt w:val="decimal"/>
      <w:lvlText w:val="%1."/>
      <w:lvlJc w:val="left"/>
      <w:pPr>
        <w:ind w:left="734" w:hanging="360"/>
      </w:pPr>
      <w:rPr>
        <w:rFonts w:ascii="Arial" w:eastAsia="Arial" w:hAnsi="Arial" w:cs="Arial"/>
        <w:color w:val="3E3938"/>
        <w:sz w:val="18"/>
        <w:szCs w:val="18"/>
      </w:rPr>
    </w:lvl>
    <w:lvl w:ilvl="1">
      <w:numFmt w:val="bullet"/>
      <w:lvlText w:val="•"/>
      <w:lvlJc w:val="left"/>
      <w:pPr>
        <w:ind w:left="1476" w:hanging="361"/>
      </w:pPr>
    </w:lvl>
    <w:lvl w:ilvl="2">
      <w:numFmt w:val="bullet"/>
      <w:lvlText w:val="•"/>
      <w:lvlJc w:val="left"/>
      <w:pPr>
        <w:ind w:left="2213" w:hanging="360"/>
      </w:pPr>
    </w:lvl>
    <w:lvl w:ilvl="3">
      <w:numFmt w:val="bullet"/>
      <w:lvlText w:val="•"/>
      <w:lvlJc w:val="left"/>
      <w:pPr>
        <w:ind w:left="2950" w:hanging="361"/>
      </w:pPr>
    </w:lvl>
    <w:lvl w:ilvl="4">
      <w:numFmt w:val="bullet"/>
      <w:lvlText w:val="•"/>
      <w:lvlJc w:val="left"/>
      <w:pPr>
        <w:ind w:left="3687" w:hanging="361"/>
      </w:pPr>
    </w:lvl>
    <w:lvl w:ilvl="5">
      <w:numFmt w:val="bullet"/>
      <w:lvlText w:val="•"/>
      <w:lvlJc w:val="left"/>
      <w:pPr>
        <w:ind w:left="4424" w:hanging="361"/>
      </w:pPr>
    </w:lvl>
    <w:lvl w:ilvl="6">
      <w:numFmt w:val="bullet"/>
      <w:lvlText w:val="•"/>
      <w:lvlJc w:val="left"/>
      <w:pPr>
        <w:ind w:left="5161" w:hanging="361"/>
      </w:pPr>
    </w:lvl>
    <w:lvl w:ilvl="7">
      <w:numFmt w:val="bullet"/>
      <w:lvlText w:val="•"/>
      <w:lvlJc w:val="left"/>
      <w:pPr>
        <w:ind w:left="5898" w:hanging="361"/>
      </w:pPr>
    </w:lvl>
    <w:lvl w:ilvl="8">
      <w:numFmt w:val="bullet"/>
      <w:lvlText w:val="•"/>
      <w:lvlJc w:val="left"/>
      <w:pPr>
        <w:ind w:left="6635" w:hanging="361"/>
      </w:pPr>
    </w:lvl>
  </w:abstractNum>
  <w:abstractNum w:abstractNumId="14">
    <w:nsid w:val="4A5D2038"/>
    <w:multiLevelType w:val="multilevel"/>
    <w:tmpl w:val="6DB653BC"/>
    <w:lvl w:ilvl="0">
      <w:numFmt w:val="bullet"/>
      <w:lvlText w:val="▪"/>
      <w:lvlJc w:val="left"/>
      <w:pPr>
        <w:ind w:left="2914" w:hanging="113"/>
      </w:pPr>
      <w:rPr>
        <w:rFonts w:ascii="Quattrocento Sans" w:eastAsia="Quattrocento Sans" w:hAnsi="Quattrocento Sans" w:cs="Quattrocento Sans"/>
        <w:color w:val="404040"/>
        <w:sz w:val="18"/>
        <w:szCs w:val="18"/>
      </w:rPr>
    </w:lvl>
    <w:lvl w:ilvl="1">
      <w:numFmt w:val="bullet"/>
      <w:lvlText w:val="•"/>
      <w:lvlJc w:val="left"/>
      <w:pPr>
        <w:ind w:left="3683" w:hanging="113"/>
      </w:pPr>
    </w:lvl>
    <w:lvl w:ilvl="2">
      <w:numFmt w:val="bullet"/>
      <w:lvlText w:val="•"/>
      <w:lvlJc w:val="left"/>
      <w:pPr>
        <w:ind w:left="4446" w:hanging="113"/>
      </w:pPr>
    </w:lvl>
    <w:lvl w:ilvl="3">
      <w:numFmt w:val="bullet"/>
      <w:lvlText w:val="•"/>
      <w:lvlJc w:val="left"/>
      <w:pPr>
        <w:ind w:left="5209" w:hanging="113"/>
      </w:pPr>
    </w:lvl>
    <w:lvl w:ilvl="4">
      <w:numFmt w:val="bullet"/>
      <w:lvlText w:val="•"/>
      <w:lvlJc w:val="left"/>
      <w:pPr>
        <w:ind w:left="5972" w:hanging="112"/>
      </w:pPr>
    </w:lvl>
    <w:lvl w:ilvl="5">
      <w:numFmt w:val="bullet"/>
      <w:lvlText w:val="•"/>
      <w:lvlJc w:val="left"/>
      <w:pPr>
        <w:ind w:left="6735" w:hanging="113"/>
      </w:pPr>
    </w:lvl>
    <w:lvl w:ilvl="6">
      <w:numFmt w:val="bullet"/>
      <w:lvlText w:val="•"/>
      <w:lvlJc w:val="left"/>
      <w:pPr>
        <w:ind w:left="7498" w:hanging="113"/>
      </w:pPr>
    </w:lvl>
    <w:lvl w:ilvl="7">
      <w:numFmt w:val="bullet"/>
      <w:lvlText w:val="•"/>
      <w:lvlJc w:val="left"/>
      <w:pPr>
        <w:ind w:left="8261" w:hanging="112"/>
      </w:pPr>
    </w:lvl>
    <w:lvl w:ilvl="8">
      <w:numFmt w:val="bullet"/>
      <w:lvlText w:val="•"/>
      <w:lvlJc w:val="left"/>
      <w:pPr>
        <w:ind w:left="9024" w:hanging="113"/>
      </w:pPr>
    </w:lvl>
  </w:abstractNum>
  <w:abstractNum w:abstractNumId="15">
    <w:nsid w:val="50E82051"/>
    <w:multiLevelType w:val="multilevel"/>
    <w:tmpl w:val="D39A664C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16">
    <w:nsid w:val="5546275F"/>
    <w:multiLevelType w:val="multilevel"/>
    <w:tmpl w:val="3036E608"/>
    <w:lvl w:ilvl="0">
      <w:numFmt w:val="bullet"/>
      <w:lvlText w:val="▪"/>
      <w:lvlJc w:val="left"/>
      <w:pPr>
        <w:ind w:left="251" w:hanging="113"/>
      </w:pPr>
      <w:rPr>
        <w:rFonts w:ascii="Quattrocento Sans" w:eastAsia="Quattrocento Sans" w:hAnsi="Quattrocento Sans" w:cs="Quattrocento Sans"/>
        <w:color w:val="3E3938"/>
        <w:sz w:val="18"/>
        <w:szCs w:val="18"/>
      </w:rPr>
    </w:lvl>
    <w:lvl w:ilvl="1">
      <w:numFmt w:val="bullet"/>
      <w:lvlText w:val="▪"/>
      <w:lvlJc w:val="left"/>
      <w:pPr>
        <w:ind w:left="365" w:hanging="114"/>
      </w:pPr>
      <w:rPr>
        <w:rFonts w:ascii="Quattrocento Sans" w:eastAsia="Quattrocento Sans" w:hAnsi="Quattrocento Sans" w:cs="Quattrocento Sans"/>
        <w:color w:val="3E3938"/>
        <w:sz w:val="18"/>
        <w:szCs w:val="18"/>
      </w:rPr>
    </w:lvl>
    <w:lvl w:ilvl="2">
      <w:numFmt w:val="bullet"/>
      <w:lvlText w:val="•"/>
      <w:lvlJc w:val="left"/>
      <w:pPr>
        <w:ind w:left="1184" w:hanging="114"/>
      </w:pPr>
    </w:lvl>
    <w:lvl w:ilvl="3">
      <w:numFmt w:val="bullet"/>
      <w:lvlText w:val="•"/>
      <w:lvlJc w:val="left"/>
      <w:pPr>
        <w:ind w:left="2008" w:hanging="114"/>
      </w:pPr>
    </w:lvl>
    <w:lvl w:ilvl="4">
      <w:numFmt w:val="bullet"/>
      <w:lvlText w:val="•"/>
      <w:lvlJc w:val="left"/>
      <w:pPr>
        <w:ind w:left="2832" w:hanging="114"/>
      </w:pPr>
    </w:lvl>
    <w:lvl w:ilvl="5">
      <w:numFmt w:val="bullet"/>
      <w:lvlText w:val="•"/>
      <w:lvlJc w:val="left"/>
      <w:pPr>
        <w:ind w:left="3656" w:hanging="113"/>
      </w:pPr>
    </w:lvl>
    <w:lvl w:ilvl="6">
      <w:numFmt w:val="bullet"/>
      <w:lvlText w:val="•"/>
      <w:lvlJc w:val="left"/>
      <w:pPr>
        <w:ind w:left="4480" w:hanging="114"/>
      </w:pPr>
    </w:lvl>
    <w:lvl w:ilvl="7">
      <w:numFmt w:val="bullet"/>
      <w:lvlText w:val="•"/>
      <w:lvlJc w:val="left"/>
      <w:pPr>
        <w:ind w:left="5304" w:hanging="114"/>
      </w:pPr>
    </w:lvl>
    <w:lvl w:ilvl="8">
      <w:numFmt w:val="bullet"/>
      <w:lvlText w:val="•"/>
      <w:lvlJc w:val="left"/>
      <w:pPr>
        <w:ind w:left="6128" w:hanging="114"/>
      </w:pPr>
    </w:lvl>
  </w:abstractNum>
  <w:abstractNum w:abstractNumId="17">
    <w:nsid w:val="580455E6"/>
    <w:multiLevelType w:val="multilevel"/>
    <w:tmpl w:val="39F4BF2E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18">
    <w:nsid w:val="5A110CEB"/>
    <w:multiLevelType w:val="multilevel"/>
    <w:tmpl w:val="AE1C163C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19">
    <w:nsid w:val="5A1229B6"/>
    <w:multiLevelType w:val="multilevel"/>
    <w:tmpl w:val="BB9A978C"/>
    <w:lvl w:ilvl="0">
      <w:numFmt w:val="bullet"/>
      <w:lvlText w:val="▪"/>
      <w:lvlJc w:val="left"/>
      <w:pPr>
        <w:ind w:left="251" w:hanging="113"/>
      </w:pPr>
      <w:rPr>
        <w:rFonts w:ascii="Quattrocento Sans" w:eastAsia="Quattrocento Sans" w:hAnsi="Quattrocento Sans" w:cs="Quattrocento Sans"/>
        <w:color w:val="3E3938"/>
        <w:sz w:val="18"/>
        <w:szCs w:val="18"/>
      </w:rPr>
    </w:lvl>
    <w:lvl w:ilvl="1">
      <w:numFmt w:val="bullet"/>
      <w:lvlText w:val="▪"/>
      <w:lvlJc w:val="left"/>
      <w:pPr>
        <w:ind w:left="365" w:hanging="114"/>
      </w:pPr>
      <w:rPr>
        <w:rFonts w:ascii="Quattrocento Sans" w:eastAsia="Quattrocento Sans" w:hAnsi="Quattrocento Sans" w:cs="Quattrocento Sans"/>
        <w:color w:val="3E3938"/>
        <w:sz w:val="18"/>
        <w:szCs w:val="18"/>
      </w:rPr>
    </w:lvl>
    <w:lvl w:ilvl="2">
      <w:numFmt w:val="bullet"/>
      <w:lvlText w:val="•"/>
      <w:lvlJc w:val="left"/>
      <w:pPr>
        <w:ind w:left="1184" w:hanging="114"/>
      </w:pPr>
    </w:lvl>
    <w:lvl w:ilvl="3">
      <w:numFmt w:val="bullet"/>
      <w:lvlText w:val="•"/>
      <w:lvlJc w:val="left"/>
      <w:pPr>
        <w:ind w:left="2008" w:hanging="114"/>
      </w:pPr>
    </w:lvl>
    <w:lvl w:ilvl="4">
      <w:numFmt w:val="bullet"/>
      <w:lvlText w:val="•"/>
      <w:lvlJc w:val="left"/>
      <w:pPr>
        <w:ind w:left="2832" w:hanging="114"/>
      </w:pPr>
    </w:lvl>
    <w:lvl w:ilvl="5">
      <w:numFmt w:val="bullet"/>
      <w:lvlText w:val="•"/>
      <w:lvlJc w:val="left"/>
      <w:pPr>
        <w:ind w:left="3656" w:hanging="113"/>
      </w:pPr>
    </w:lvl>
    <w:lvl w:ilvl="6">
      <w:numFmt w:val="bullet"/>
      <w:lvlText w:val="•"/>
      <w:lvlJc w:val="left"/>
      <w:pPr>
        <w:ind w:left="4480" w:hanging="114"/>
      </w:pPr>
    </w:lvl>
    <w:lvl w:ilvl="7">
      <w:numFmt w:val="bullet"/>
      <w:lvlText w:val="•"/>
      <w:lvlJc w:val="left"/>
      <w:pPr>
        <w:ind w:left="5304" w:hanging="114"/>
      </w:pPr>
    </w:lvl>
    <w:lvl w:ilvl="8">
      <w:numFmt w:val="bullet"/>
      <w:lvlText w:val="•"/>
      <w:lvlJc w:val="left"/>
      <w:pPr>
        <w:ind w:left="6128" w:hanging="114"/>
      </w:pPr>
    </w:lvl>
  </w:abstractNum>
  <w:abstractNum w:abstractNumId="20">
    <w:nsid w:val="64B95CA9"/>
    <w:multiLevelType w:val="multilevel"/>
    <w:tmpl w:val="17461BC4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21">
    <w:nsid w:val="670858BE"/>
    <w:multiLevelType w:val="multilevel"/>
    <w:tmpl w:val="7A62793A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abstractNum w:abstractNumId="22">
    <w:nsid w:val="6D1A3F94"/>
    <w:multiLevelType w:val="multilevel"/>
    <w:tmpl w:val="B0261C74"/>
    <w:lvl w:ilvl="0">
      <w:numFmt w:val="bullet"/>
      <w:lvlText w:val="▪"/>
      <w:lvlJc w:val="left"/>
      <w:pPr>
        <w:ind w:left="2914" w:hanging="113"/>
      </w:pPr>
      <w:rPr>
        <w:rFonts w:ascii="Quattrocento Sans" w:eastAsia="Quattrocento Sans" w:hAnsi="Quattrocento Sans" w:cs="Quattrocento Sans"/>
        <w:color w:val="404040"/>
        <w:sz w:val="18"/>
        <w:szCs w:val="18"/>
      </w:rPr>
    </w:lvl>
    <w:lvl w:ilvl="1">
      <w:numFmt w:val="bullet"/>
      <w:lvlText w:val="•"/>
      <w:lvlJc w:val="left"/>
      <w:pPr>
        <w:ind w:left="3683" w:hanging="113"/>
      </w:pPr>
    </w:lvl>
    <w:lvl w:ilvl="2">
      <w:numFmt w:val="bullet"/>
      <w:lvlText w:val="•"/>
      <w:lvlJc w:val="left"/>
      <w:pPr>
        <w:ind w:left="4446" w:hanging="113"/>
      </w:pPr>
    </w:lvl>
    <w:lvl w:ilvl="3">
      <w:numFmt w:val="bullet"/>
      <w:lvlText w:val="•"/>
      <w:lvlJc w:val="left"/>
      <w:pPr>
        <w:ind w:left="5209" w:hanging="113"/>
      </w:pPr>
    </w:lvl>
    <w:lvl w:ilvl="4">
      <w:numFmt w:val="bullet"/>
      <w:lvlText w:val="•"/>
      <w:lvlJc w:val="left"/>
      <w:pPr>
        <w:ind w:left="5972" w:hanging="112"/>
      </w:pPr>
    </w:lvl>
    <w:lvl w:ilvl="5">
      <w:numFmt w:val="bullet"/>
      <w:lvlText w:val="•"/>
      <w:lvlJc w:val="left"/>
      <w:pPr>
        <w:ind w:left="6735" w:hanging="113"/>
      </w:pPr>
    </w:lvl>
    <w:lvl w:ilvl="6">
      <w:numFmt w:val="bullet"/>
      <w:lvlText w:val="•"/>
      <w:lvlJc w:val="left"/>
      <w:pPr>
        <w:ind w:left="7498" w:hanging="113"/>
      </w:pPr>
    </w:lvl>
    <w:lvl w:ilvl="7">
      <w:numFmt w:val="bullet"/>
      <w:lvlText w:val="•"/>
      <w:lvlJc w:val="left"/>
      <w:pPr>
        <w:ind w:left="8261" w:hanging="112"/>
      </w:pPr>
    </w:lvl>
    <w:lvl w:ilvl="8">
      <w:numFmt w:val="bullet"/>
      <w:lvlText w:val="•"/>
      <w:lvlJc w:val="left"/>
      <w:pPr>
        <w:ind w:left="9024" w:hanging="113"/>
      </w:pPr>
    </w:lvl>
  </w:abstractNum>
  <w:abstractNum w:abstractNumId="23">
    <w:nsid w:val="79CB4266"/>
    <w:multiLevelType w:val="multilevel"/>
    <w:tmpl w:val="E7F2D750"/>
    <w:lvl w:ilvl="0">
      <w:numFmt w:val="bullet"/>
      <w:lvlText w:val="▪"/>
      <w:lvlJc w:val="left"/>
      <w:pPr>
        <w:ind w:left="275" w:hanging="135"/>
      </w:pPr>
      <w:rPr>
        <w:rFonts w:ascii="Noto Sans Symbols" w:eastAsia="Noto Sans Symbols" w:hAnsi="Noto Sans Symbols" w:cs="Noto Sans Symbols"/>
        <w:color w:val="404040"/>
        <w:sz w:val="18"/>
        <w:szCs w:val="18"/>
      </w:rPr>
    </w:lvl>
    <w:lvl w:ilvl="1">
      <w:numFmt w:val="bullet"/>
      <w:lvlText w:val="•"/>
      <w:lvlJc w:val="left"/>
      <w:pPr>
        <w:ind w:left="1035" w:hanging="135"/>
      </w:pPr>
    </w:lvl>
    <w:lvl w:ilvl="2">
      <w:numFmt w:val="bullet"/>
      <w:lvlText w:val="•"/>
      <w:lvlJc w:val="left"/>
      <w:pPr>
        <w:ind w:left="1791" w:hanging="135"/>
      </w:pPr>
    </w:lvl>
    <w:lvl w:ilvl="3">
      <w:numFmt w:val="bullet"/>
      <w:lvlText w:val="•"/>
      <w:lvlJc w:val="left"/>
      <w:pPr>
        <w:ind w:left="2547" w:hanging="135"/>
      </w:pPr>
    </w:lvl>
    <w:lvl w:ilvl="4">
      <w:numFmt w:val="bullet"/>
      <w:lvlText w:val="•"/>
      <w:lvlJc w:val="left"/>
      <w:pPr>
        <w:ind w:left="3303" w:hanging="135"/>
      </w:pPr>
    </w:lvl>
    <w:lvl w:ilvl="5">
      <w:numFmt w:val="bullet"/>
      <w:lvlText w:val="•"/>
      <w:lvlJc w:val="left"/>
      <w:pPr>
        <w:ind w:left="4059" w:hanging="135"/>
      </w:pPr>
    </w:lvl>
    <w:lvl w:ilvl="6">
      <w:numFmt w:val="bullet"/>
      <w:lvlText w:val="•"/>
      <w:lvlJc w:val="left"/>
      <w:pPr>
        <w:ind w:left="4815" w:hanging="135"/>
      </w:pPr>
    </w:lvl>
    <w:lvl w:ilvl="7">
      <w:numFmt w:val="bullet"/>
      <w:lvlText w:val="•"/>
      <w:lvlJc w:val="left"/>
      <w:pPr>
        <w:ind w:left="5571" w:hanging="135"/>
      </w:pPr>
    </w:lvl>
    <w:lvl w:ilvl="8">
      <w:numFmt w:val="bullet"/>
      <w:lvlText w:val="•"/>
      <w:lvlJc w:val="left"/>
      <w:pPr>
        <w:ind w:left="6327" w:hanging="135"/>
      </w:pPr>
    </w:lvl>
  </w:abstractNum>
  <w:num w:numId="1">
    <w:abstractNumId w:val="6"/>
  </w:num>
  <w:num w:numId="2">
    <w:abstractNumId w:val="23"/>
  </w:num>
  <w:num w:numId="3">
    <w:abstractNumId w:val="14"/>
  </w:num>
  <w:num w:numId="4">
    <w:abstractNumId w:val="17"/>
  </w:num>
  <w:num w:numId="5">
    <w:abstractNumId w:val="22"/>
  </w:num>
  <w:num w:numId="6">
    <w:abstractNumId w:val="1"/>
  </w:num>
  <w:num w:numId="7">
    <w:abstractNumId w:val="7"/>
  </w:num>
  <w:num w:numId="8">
    <w:abstractNumId w:val="8"/>
  </w:num>
  <w:num w:numId="9">
    <w:abstractNumId w:val="18"/>
  </w:num>
  <w:num w:numId="10">
    <w:abstractNumId w:val="4"/>
  </w:num>
  <w:num w:numId="11">
    <w:abstractNumId w:val="16"/>
  </w:num>
  <w:num w:numId="12">
    <w:abstractNumId w:val="11"/>
  </w:num>
  <w:num w:numId="13">
    <w:abstractNumId w:val="2"/>
  </w:num>
  <w:num w:numId="14">
    <w:abstractNumId w:val="19"/>
  </w:num>
  <w:num w:numId="15">
    <w:abstractNumId w:val="10"/>
  </w:num>
  <w:num w:numId="16">
    <w:abstractNumId w:val="9"/>
  </w:num>
  <w:num w:numId="17">
    <w:abstractNumId w:val="13"/>
  </w:num>
  <w:num w:numId="18">
    <w:abstractNumId w:val="5"/>
  </w:num>
  <w:num w:numId="19">
    <w:abstractNumId w:val="21"/>
  </w:num>
  <w:num w:numId="20">
    <w:abstractNumId w:val="0"/>
  </w:num>
  <w:num w:numId="21">
    <w:abstractNumId w:val="15"/>
  </w:num>
  <w:num w:numId="22">
    <w:abstractNumId w:val="20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48BC"/>
    <w:rsid w:val="000748BC"/>
    <w:rsid w:val="001755F6"/>
    <w:rsid w:val="002318DF"/>
    <w:rsid w:val="00272CEC"/>
    <w:rsid w:val="00287D5E"/>
    <w:rsid w:val="00315759"/>
    <w:rsid w:val="00421287"/>
    <w:rsid w:val="00493AB9"/>
    <w:rsid w:val="004B4DA3"/>
    <w:rsid w:val="004C6D2A"/>
    <w:rsid w:val="00515CA7"/>
    <w:rsid w:val="005C30FF"/>
    <w:rsid w:val="005E7B28"/>
    <w:rsid w:val="00651164"/>
    <w:rsid w:val="00730A91"/>
    <w:rsid w:val="00775415"/>
    <w:rsid w:val="00896F07"/>
    <w:rsid w:val="00960EB6"/>
    <w:rsid w:val="00A1778B"/>
    <w:rsid w:val="00AC1902"/>
    <w:rsid w:val="00AC393F"/>
    <w:rsid w:val="00D60DF4"/>
    <w:rsid w:val="00D974BA"/>
    <w:rsid w:val="00DD054F"/>
    <w:rsid w:val="00F8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48BC"/>
    <w:rPr>
      <w:lang w:eastAsia="en-US"/>
    </w:rPr>
  </w:style>
  <w:style w:type="paragraph" w:styleId="Ttulo1">
    <w:name w:val="heading 1"/>
    <w:basedOn w:val="normal0"/>
    <w:next w:val="normal0"/>
    <w:rsid w:val="000748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748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748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748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748B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748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748BC"/>
  </w:style>
  <w:style w:type="table" w:customStyle="1" w:styleId="TableNormal">
    <w:name w:val="Table Normal"/>
    <w:rsid w:val="000748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748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748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748BC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0748BC"/>
    <w:pPr>
      <w:ind w:left="373"/>
    </w:pPr>
  </w:style>
  <w:style w:type="paragraph" w:customStyle="1" w:styleId="TableParagraph">
    <w:name w:val="Table Paragraph"/>
    <w:basedOn w:val="Normal"/>
    <w:uiPriority w:val="1"/>
    <w:qFormat/>
    <w:rsid w:val="000748BC"/>
  </w:style>
  <w:style w:type="paragraph" w:styleId="Subttulo">
    <w:name w:val="Subtitle"/>
    <w:basedOn w:val="Normal"/>
    <w:next w:val="Normal"/>
    <w:rsid w:val="000748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0748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12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287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755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55F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755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55F6"/>
    <w:rPr>
      <w:lang w:eastAsia="en-US"/>
    </w:rPr>
  </w:style>
  <w:style w:type="character" w:styleId="Hyperlink">
    <w:name w:val="Hyperlink"/>
    <w:basedOn w:val="Fontepargpadro"/>
    <w:uiPriority w:val="99"/>
    <w:unhideWhenUsed/>
    <w:rsid w:val="00175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carvalhoaf@gmail.com" TargetMode="External"/><Relationship Id="rId18" Type="http://schemas.openxmlformats.org/officeDocument/2006/relationships/hyperlink" Target="http://www.blogbrainstorm.com/" TargetMode="External"/><Relationship Id="rId26" Type="http://schemas.openxmlformats.org/officeDocument/2006/relationships/hyperlink" Target="mailto:tcarrijo@gmail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logbrainstorm.com/" TargetMode="External"/><Relationship Id="rId25" Type="http://schemas.openxmlformats.org/officeDocument/2006/relationships/hyperlink" Target="mailto:dmdl@ufscar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logbrainstorm.com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logbrainstorm.com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wNUc36AFHiP1ferb7+NtwPxvfQ==">AMUW2mXySWfTl31bs4Th6zn5ZzGa8txmdUwMv+gIyoTauWn7l6Db0Z9OsNF4n64PCKTJPKL/3bt9mkJp9OLg5apvCl1pPwV/8ihhlufjYGjk73gcT4/x5tA=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Carvalho</dc:creator>
  <cp:lastModifiedBy>Dell</cp:lastModifiedBy>
  <cp:revision>2</cp:revision>
  <dcterms:created xsi:type="dcterms:W3CDTF">2021-03-03T17:39:00Z</dcterms:created>
  <dcterms:modified xsi:type="dcterms:W3CDTF">2021-03-03T17:39:00Z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2021-03-02T00:00:00Z</vt:filetime>
  </property>
</Properties>
</file>